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0F" w:rsidRPr="00977AF3" w:rsidRDefault="002F5F0F" w:rsidP="002F5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F3">
        <w:rPr>
          <w:rFonts w:ascii="Times New Roman" w:hAnsi="Times New Roman" w:cs="Times New Roman"/>
          <w:b/>
          <w:sz w:val="24"/>
          <w:szCs w:val="24"/>
        </w:rPr>
        <w:t>Программа стажировки</w:t>
      </w:r>
    </w:p>
    <w:p w:rsidR="009C637B" w:rsidRPr="00977AF3" w:rsidRDefault="002F5F0F" w:rsidP="002F5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AF3">
        <w:rPr>
          <w:rFonts w:ascii="Times New Roman" w:hAnsi="Times New Roman" w:cs="Times New Roman"/>
          <w:b/>
          <w:sz w:val="24"/>
          <w:szCs w:val="24"/>
        </w:rPr>
        <w:t>«Расширение участия коллегиальных органов управления</w:t>
      </w:r>
      <w:r w:rsidR="00FC3FC1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процессом</w:t>
      </w:r>
      <w:r w:rsidR="00BA0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AF3">
        <w:rPr>
          <w:rFonts w:ascii="Times New Roman" w:hAnsi="Times New Roman" w:cs="Times New Roman"/>
          <w:b/>
          <w:sz w:val="24"/>
          <w:szCs w:val="24"/>
        </w:rPr>
        <w:t xml:space="preserve"> школы»</w:t>
      </w:r>
    </w:p>
    <w:p w:rsidR="002F5F0F" w:rsidRPr="00882562" w:rsidRDefault="002F5F0F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964D19">
        <w:rPr>
          <w:rFonts w:ascii="Times New Roman" w:hAnsi="Times New Roman" w:cs="Times New Roman"/>
          <w:b/>
          <w:sz w:val="24"/>
          <w:szCs w:val="24"/>
        </w:rPr>
        <w:t>Дата, время проведения</w:t>
      </w:r>
      <w:r w:rsidR="00556B97">
        <w:rPr>
          <w:rFonts w:ascii="Times New Roman" w:hAnsi="Times New Roman" w:cs="Times New Roman"/>
          <w:sz w:val="28"/>
          <w:szCs w:val="28"/>
        </w:rPr>
        <w:t xml:space="preserve">: </w:t>
      </w:r>
      <w:r w:rsidR="00803D48">
        <w:rPr>
          <w:rFonts w:ascii="Times New Roman" w:hAnsi="Times New Roman" w:cs="Times New Roman"/>
          <w:sz w:val="24"/>
          <w:szCs w:val="24"/>
        </w:rPr>
        <w:t>31 октября</w:t>
      </w:r>
      <w:r w:rsidR="00420E1C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2F5F0F" w:rsidRPr="00556B97" w:rsidRDefault="002F5F0F" w:rsidP="002F5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19">
        <w:rPr>
          <w:rFonts w:ascii="Times New Roman" w:hAnsi="Times New Roman" w:cs="Times New Roman"/>
          <w:b/>
          <w:sz w:val="24"/>
          <w:szCs w:val="24"/>
        </w:rPr>
        <w:t>Участники  мероприятия</w:t>
      </w:r>
      <w:r w:rsidRPr="00556B97">
        <w:rPr>
          <w:rFonts w:ascii="Times New Roman" w:hAnsi="Times New Roman" w:cs="Times New Roman"/>
          <w:b/>
          <w:sz w:val="28"/>
          <w:szCs w:val="28"/>
        </w:rPr>
        <w:t>:</w:t>
      </w:r>
    </w:p>
    <w:p w:rsidR="002F5F0F" w:rsidRPr="00882562" w:rsidRDefault="002F5F0F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2">
        <w:rPr>
          <w:rFonts w:ascii="Times New Roman" w:hAnsi="Times New Roman" w:cs="Times New Roman"/>
          <w:sz w:val="24"/>
          <w:szCs w:val="24"/>
        </w:rPr>
        <w:t>Рабочая группа МОУ «СОШ№4» города Тихвина Ленинградской области</w:t>
      </w:r>
      <w:r w:rsidR="00556B97" w:rsidRPr="00882562">
        <w:rPr>
          <w:rFonts w:ascii="Times New Roman" w:hAnsi="Times New Roman" w:cs="Times New Roman"/>
          <w:sz w:val="24"/>
          <w:szCs w:val="24"/>
        </w:rPr>
        <w:t>,</w:t>
      </w:r>
    </w:p>
    <w:p w:rsidR="002F5F0F" w:rsidRPr="00882562" w:rsidRDefault="00556B97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2">
        <w:rPr>
          <w:rFonts w:ascii="Times New Roman" w:hAnsi="Times New Roman" w:cs="Times New Roman"/>
          <w:sz w:val="24"/>
          <w:szCs w:val="24"/>
        </w:rPr>
        <w:t>р</w:t>
      </w:r>
      <w:r w:rsidR="002F5F0F" w:rsidRPr="00882562">
        <w:rPr>
          <w:rFonts w:ascii="Times New Roman" w:hAnsi="Times New Roman" w:cs="Times New Roman"/>
          <w:sz w:val="24"/>
          <w:szCs w:val="24"/>
        </w:rPr>
        <w:t xml:space="preserve">абочая группа  </w:t>
      </w:r>
      <w:r w:rsidR="00803D48">
        <w:rPr>
          <w:rFonts w:ascii="Times New Roman" w:hAnsi="Times New Roman" w:cs="Times New Roman"/>
          <w:sz w:val="24"/>
          <w:szCs w:val="24"/>
        </w:rPr>
        <w:t>Петровской школы города Петрозаводска</w:t>
      </w:r>
    </w:p>
    <w:p w:rsidR="002F5F0F" w:rsidRPr="00882562" w:rsidRDefault="002F5F0F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964D19">
        <w:rPr>
          <w:rFonts w:ascii="Times New Roman" w:hAnsi="Times New Roman" w:cs="Times New Roman"/>
          <w:b/>
          <w:sz w:val="24"/>
          <w:szCs w:val="24"/>
        </w:rPr>
        <w:t>Форма проведения стажировки</w:t>
      </w:r>
      <w:r w:rsidRPr="00556B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62">
        <w:rPr>
          <w:rFonts w:ascii="Times New Roman" w:hAnsi="Times New Roman" w:cs="Times New Roman"/>
          <w:sz w:val="24"/>
          <w:szCs w:val="24"/>
        </w:rPr>
        <w:t>заочная с применением дистанционных технологий</w:t>
      </w:r>
      <w:r w:rsidR="00FC3FC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DC2825" w:rsidRDefault="002F5F0F" w:rsidP="003519BA">
      <w:pPr>
        <w:jc w:val="both"/>
        <w:rPr>
          <w:rFonts w:ascii="Times New Roman" w:hAnsi="Times New Roman" w:cs="Times New Roman"/>
          <w:sz w:val="24"/>
          <w:szCs w:val="24"/>
        </w:rPr>
      </w:pPr>
      <w:r w:rsidRPr="00964D19">
        <w:rPr>
          <w:rFonts w:ascii="Times New Roman" w:hAnsi="Times New Roman" w:cs="Times New Roman"/>
          <w:b/>
          <w:sz w:val="24"/>
          <w:szCs w:val="24"/>
        </w:rPr>
        <w:t>Проектное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2825">
        <w:rPr>
          <w:rFonts w:ascii="Times New Roman" w:hAnsi="Times New Roman" w:cs="Times New Roman"/>
          <w:sz w:val="28"/>
          <w:szCs w:val="28"/>
        </w:rPr>
        <w:t>1.</w:t>
      </w:r>
      <w:r w:rsidRPr="0088256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82562" w:rsidRPr="00882562">
        <w:rPr>
          <w:rFonts w:ascii="Times New Roman" w:hAnsi="Times New Roman" w:cs="Times New Roman"/>
          <w:sz w:val="24"/>
          <w:szCs w:val="24"/>
        </w:rPr>
        <w:t xml:space="preserve"> локального </w:t>
      </w:r>
      <w:r w:rsidR="00556B97" w:rsidRPr="00882562">
        <w:rPr>
          <w:rFonts w:ascii="Times New Roman" w:hAnsi="Times New Roman" w:cs="Times New Roman"/>
          <w:sz w:val="24"/>
          <w:szCs w:val="24"/>
        </w:rPr>
        <w:t xml:space="preserve"> акта школы </w:t>
      </w:r>
      <w:r w:rsidR="00556B97" w:rsidRPr="003519BA">
        <w:rPr>
          <w:rFonts w:ascii="Times New Roman" w:hAnsi="Times New Roman" w:cs="Times New Roman"/>
          <w:sz w:val="24"/>
          <w:szCs w:val="24"/>
        </w:rPr>
        <w:t>«</w:t>
      </w:r>
      <w:r w:rsidR="003519BA" w:rsidRPr="003519BA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обучающихся в образовательной организации</w:t>
      </w:r>
      <w:r w:rsidR="00364D3E">
        <w:rPr>
          <w:rFonts w:ascii="Times New Roman" w:hAnsi="Times New Roman" w:cs="Times New Roman"/>
          <w:sz w:val="24"/>
          <w:szCs w:val="24"/>
        </w:rPr>
        <w:t>»</w:t>
      </w:r>
      <w:r w:rsidR="00831868">
        <w:rPr>
          <w:rFonts w:ascii="Times New Roman" w:hAnsi="Times New Roman" w:cs="Times New Roman"/>
          <w:sz w:val="24"/>
          <w:szCs w:val="24"/>
        </w:rPr>
        <w:t>.</w:t>
      </w:r>
    </w:p>
    <w:p w:rsidR="003519BA" w:rsidRPr="003519BA" w:rsidRDefault="0031294E" w:rsidP="00351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8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Определение порядка обсуждения</w:t>
      </w:r>
      <w:r w:rsidR="003519BA" w:rsidRPr="00882562">
        <w:rPr>
          <w:rFonts w:ascii="Times New Roman" w:hAnsi="Times New Roman" w:cs="Times New Roman"/>
          <w:sz w:val="24"/>
          <w:szCs w:val="24"/>
        </w:rPr>
        <w:t>, согласования, утверждения документа, информирования всех участ</w:t>
      </w:r>
      <w:r w:rsidR="003519BA"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  <w:r w:rsidR="00364D3E">
        <w:rPr>
          <w:rFonts w:ascii="Times New Roman" w:hAnsi="Times New Roman" w:cs="Times New Roman"/>
          <w:sz w:val="24"/>
          <w:szCs w:val="24"/>
        </w:rPr>
        <w:t xml:space="preserve"> о  содержании</w:t>
      </w:r>
      <w:r w:rsidR="003519BA" w:rsidRPr="00882562">
        <w:rPr>
          <w:rFonts w:ascii="Times New Roman" w:hAnsi="Times New Roman" w:cs="Times New Roman"/>
          <w:sz w:val="24"/>
          <w:szCs w:val="24"/>
        </w:rPr>
        <w:t xml:space="preserve"> </w:t>
      </w:r>
      <w:r w:rsidR="003519BA">
        <w:rPr>
          <w:rFonts w:ascii="Times New Roman" w:hAnsi="Times New Roman" w:cs="Times New Roman"/>
          <w:sz w:val="24"/>
          <w:szCs w:val="24"/>
        </w:rPr>
        <w:t>Положения</w:t>
      </w:r>
      <w:r w:rsidR="003519BA" w:rsidRPr="003519BA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образовательной организации</w:t>
      </w:r>
      <w:r w:rsidR="00831868">
        <w:rPr>
          <w:rFonts w:ascii="Times New Roman" w:hAnsi="Times New Roman" w:cs="Times New Roman"/>
          <w:sz w:val="24"/>
          <w:szCs w:val="24"/>
        </w:rPr>
        <w:t>.</w:t>
      </w:r>
    </w:p>
    <w:p w:rsidR="00353D5F" w:rsidRDefault="003519BA" w:rsidP="00364D3E">
      <w:pPr>
        <w:jc w:val="both"/>
        <w:rPr>
          <w:rFonts w:ascii="Times New Roman" w:hAnsi="Times New Roman" w:cs="Times New Roman"/>
          <w:sz w:val="24"/>
          <w:szCs w:val="24"/>
        </w:rPr>
      </w:pPr>
      <w:r w:rsidRPr="00964D19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="00DC6826">
        <w:rPr>
          <w:rFonts w:ascii="Times New Roman" w:hAnsi="Times New Roman" w:cs="Times New Roman"/>
          <w:sz w:val="28"/>
          <w:szCs w:val="28"/>
        </w:rPr>
        <w:t xml:space="preserve">: </w:t>
      </w:r>
      <w:r w:rsidR="00556B97" w:rsidRPr="003519BA">
        <w:rPr>
          <w:rFonts w:ascii="Times New Roman" w:hAnsi="Times New Roman" w:cs="Times New Roman"/>
          <w:sz w:val="24"/>
          <w:szCs w:val="24"/>
        </w:rPr>
        <w:t xml:space="preserve"> </w:t>
      </w:r>
      <w:r w:rsidR="00BC34BA" w:rsidRPr="003519BA">
        <w:rPr>
          <w:rFonts w:ascii="Times New Roman" w:hAnsi="Times New Roman" w:cs="Times New Roman"/>
          <w:sz w:val="24"/>
          <w:szCs w:val="24"/>
        </w:rPr>
        <w:t>программа стажировки</w:t>
      </w:r>
      <w:r w:rsidR="00BC34BA">
        <w:rPr>
          <w:rFonts w:ascii="Times New Roman" w:hAnsi="Times New Roman" w:cs="Times New Roman"/>
          <w:sz w:val="24"/>
          <w:szCs w:val="24"/>
        </w:rPr>
        <w:t xml:space="preserve"> </w:t>
      </w:r>
      <w:r w:rsidR="00BC34BA" w:rsidRPr="00DE1B33">
        <w:rPr>
          <w:rFonts w:ascii="Times New Roman" w:hAnsi="Times New Roman" w:cs="Times New Roman"/>
          <w:b/>
          <w:sz w:val="28"/>
          <w:szCs w:val="28"/>
        </w:rPr>
        <w:t>«</w:t>
      </w:r>
      <w:r w:rsidR="00BC34BA" w:rsidRPr="00364D3E">
        <w:rPr>
          <w:rFonts w:ascii="Times New Roman" w:hAnsi="Times New Roman" w:cs="Times New Roman"/>
          <w:sz w:val="24"/>
          <w:szCs w:val="24"/>
        </w:rPr>
        <w:t xml:space="preserve">Расширение участия </w:t>
      </w:r>
      <w:proofErr w:type="gramStart"/>
      <w:r w:rsidR="00BC34BA" w:rsidRPr="00364D3E">
        <w:rPr>
          <w:rFonts w:ascii="Times New Roman" w:hAnsi="Times New Roman" w:cs="Times New Roman"/>
          <w:sz w:val="24"/>
          <w:szCs w:val="24"/>
        </w:rPr>
        <w:t>коллегиальных</w:t>
      </w:r>
      <w:proofErr w:type="gramEnd"/>
      <w:r w:rsidR="00BC34BA" w:rsidRPr="00364D3E">
        <w:rPr>
          <w:rFonts w:ascii="Times New Roman" w:hAnsi="Times New Roman" w:cs="Times New Roman"/>
          <w:sz w:val="24"/>
          <w:szCs w:val="24"/>
        </w:rPr>
        <w:t xml:space="preserve"> органов управления образованием в решении проблем школы»</w:t>
      </w:r>
      <w:r w:rsidR="008921E7">
        <w:rPr>
          <w:rFonts w:ascii="Times New Roman" w:hAnsi="Times New Roman" w:cs="Times New Roman"/>
          <w:sz w:val="24"/>
          <w:szCs w:val="24"/>
        </w:rPr>
        <w:t xml:space="preserve"> от </w:t>
      </w:r>
      <w:r w:rsidR="00BC34BA">
        <w:rPr>
          <w:rFonts w:ascii="Times New Roman" w:hAnsi="Times New Roman" w:cs="Times New Roman"/>
          <w:sz w:val="24"/>
          <w:szCs w:val="24"/>
        </w:rPr>
        <w:t>31 октября 2014 года</w:t>
      </w:r>
      <w:r w:rsidR="00BC34BA" w:rsidRPr="003519BA">
        <w:rPr>
          <w:rFonts w:ascii="Times New Roman" w:hAnsi="Times New Roman" w:cs="Times New Roman"/>
          <w:sz w:val="24"/>
          <w:szCs w:val="24"/>
        </w:rPr>
        <w:t>,</w:t>
      </w:r>
      <w:r w:rsidR="00BC34BA">
        <w:rPr>
          <w:rFonts w:ascii="Times New Roman" w:hAnsi="Times New Roman" w:cs="Times New Roman"/>
          <w:sz w:val="24"/>
          <w:szCs w:val="24"/>
        </w:rPr>
        <w:t xml:space="preserve"> </w:t>
      </w:r>
      <w:r w:rsidR="00CA4328">
        <w:rPr>
          <w:rFonts w:ascii="Times New Roman" w:hAnsi="Times New Roman" w:cs="Times New Roman"/>
          <w:sz w:val="24"/>
          <w:szCs w:val="24"/>
        </w:rPr>
        <w:t xml:space="preserve">презентация - представление школы, </w:t>
      </w:r>
      <w:r w:rsidR="00556B97" w:rsidRPr="003519BA">
        <w:rPr>
          <w:rFonts w:ascii="Times New Roman" w:hAnsi="Times New Roman" w:cs="Times New Roman"/>
          <w:sz w:val="24"/>
          <w:szCs w:val="24"/>
        </w:rPr>
        <w:t>педагогический анализ результатов учебного года</w:t>
      </w:r>
      <w:r w:rsid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8921E7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556B97" w:rsidRPr="003519BA">
        <w:rPr>
          <w:rFonts w:ascii="Times New Roman" w:hAnsi="Times New Roman" w:cs="Times New Roman"/>
          <w:sz w:val="24"/>
          <w:szCs w:val="24"/>
        </w:rPr>
        <w:t xml:space="preserve">(сокращенный вариант), </w:t>
      </w:r>
      <w:r w:rsidR="0031294E">
        <w:rPr>
          <w:rFonts w:ascii="Times New Roman" w:hAnsi="Times New Roman" w:cs="Times New Roman"/>
          <w:sz w:val="24"/>
          <w:szCs w:val="24"/>
        </w:rPr>
        <w:t>рабочие тексты по каждому этапу</w:t>
      </w:r>
      <w:r w:rsidR="005C003B">
        <w:rPr>
          <w:rFonts w:ascii="Times New Roman" w:hAnsi="Times New Roman" w:cs="Times New Roman"/>
          <w:sz w:val="24"/>
          <w:szCs w:val="24"/>
        </w:rPr>
        <w:t xml:space="preserve"> </w:t>
      </w:r>
      <w:r w:rsidR="0031294E">
        <w:rPr>
          <w:rFonts w:ascii="Times New Roman" w:hAnsi="Times New Roman" w:cs="Times New Roman"/>
          <w:sz w:val="24"/>
          <w:szCs w:val="24"/>
        </w:rPr>
        <w:t xml:space="preserve">(блоку), </w:t>
      </w:r>
      <w:r w:rsidR="00556B97" w:rsidRPr="003519BA">
        <w:rPr>
          <w:rFonts w:ascii="Times New Roman" w:hAnsi="Times New Roman" w:cs="Times New Roman"/>
          <w:sz w:val="24"/>
          <w:szCs w:val="24"/>
        </w:rPr>
        <w:t>рабочие листы по каждому этапу</w:t>
      </w:r>
      <w:r w:rsidR="008921E7">
        <w:rPr>
          <w:rFonts w:ascii="Times New Roman" w:hAnsi="Times New Roman" w:cs="Times New Roman"/>
          <w:sz w:val="24"/>
          <w:szCs w:val="24"/>
        </w:rPr>
        <w:t xml:space="preserve"> </w:t>
      </w:r>
      <w:r w:rsidR="008921E7" w:rsidRPr="003519BA">
        <w:rPr>
          <w:rFonts w:ascii="Times New Roman" w:hAnsi="Times New Roman" w:cs="Times New Roman"/>
          <w:sz w:val="24"/>
          <w:szCs w:val="24"/>
        </w:rPr>
        <w:t>(блоку</w:t>
      </w:r>
      <w:r w:rsidR="008921E7">
        <w:rPr>
          <w:rFonts w:ascii="Times New Roman" w:hAnsi="Times New Roman" w:cs="Times New Roman"/>
          <w:sz w:val="24"/>
          <w:szCs w:val="24"/>
        </w:rPr>
        <w:t>)</w:t>
      </w:r>
      <w:r w:rsidR="00556B97" w:rsidRPr="003519BA">
        <w:rPr>
          <w:rFonts w:ascii="Times New Roman" w:hAnsi="Times New Roman" w:cs="Times New Roman"/>
          <w:sz w:val="24"/>
          <w:szCs w:val="24"/>
        </w:rPr>
        <w:t xml:space="preserve"> работы, шаблон </w:t>
      </w:r>
      <w:r w:rsidR="00364D3E">
        <w:rPr>
          <w:rFonts w:ascii="Times New Roman" w:hAnsi="Times New Roman" w:cs="Times New Roman"/>
          <w:sz w:val="24"/>
          <w:szCs w:val="24"/>
        </w:rPr>
        <w:t>«</w:t>
      </w:r>
      <w:r w:rsidRPr="003519BA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3519BA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3519BA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6B97" w:rsidRPr="00882562">
        <w:rPr>
          <w:rFonts w:ascii="Times New Roman" w:hAnsi="Times New Roman" w:cs="Times New Roman"/>
          <w:sz w:val="24"/>
          <w:szCs w:val="24"/>
        </w:rPr>
        <w:t xml:space="preserve"> анкета «Общественная экспертиза  стажировки»</w:t>
      </w:r>
      <w:r w:rsidR="00404644">
        <w:rPr>
          <w:rFonts w:ascii="Times New Roman" w:hAnsi="Times New Roman" w:cs="Times New Roman"/>
          <w:sz w:val="24"/>
          <w:szCs w:val="24"/>
        </w:rPr>
        <w:t>.</w:t>
      </w:r>
    </w:p>
    <w:p w:rsidR="00404644" w:rsidRPr="009C2DF1" w:rsidRDefault="0031294E" w:rsidP="002F5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94E">
        <w:rPr>
          <w:rFonts w:ascii="Times New Roman" w:hAnsi="Times New Roman" w:cs="Times New Roman"/>
          <w:sz w:val="24"/>
          <w:szCs w:val="24"/>
        </w:rPr>
        <w:t xml:space="preserve"> </w:t>
      </w:r>
      <w:r w:rsidRPr="009C2DF1">
        <w:rPr>
          <w:rFonts w:ascii="Times New Roman" w:hAnsi="Times New Roman" w:cs="Times New Roman"/>
          <w:b/>
          <w:sz w:val="24"/>
          <w:szCs w:val="24"/>
        </w:rPr>
        <w:t>Для успешной работы рекомендуем иметь</w:t>
      </w:r>
      <w:r w:rsidR="00404644" w:rsidRPr="009C2DF1">
        <w:rPr>
          <w:rFonts w:ascii="Times New Roman" w:hAnsi="Times New Roman" w:cs="Times New Roman"/>
          <w:b/>
          <w:sz w:val="24"/>
          <w:szCs w:val="24"/>
        </w:rPr>
        <w:t>:</w:t>
      </w:r>
      <w:r w:rsidRPr="009C2D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4644" w:rsidRDefault="0031294E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31294E">
        <w:rPr>
          <w:rFonts w:ascii="Times New Roman" w:hAnsi="Times New Roman" w:cs="Times New Roman"/>
          <w:sz w:val="24"/>
          <w:szCs w:val="24"/>
        </w:rPr>
        <w:t>текст закона № 273 ФЗ  «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31294E">
        <w:rPr>
          <w:rFonts w:ascii="Times New Roman" w:hAnsi="Times New Roman" w:cs="Times New Roman"/>
          <w:sz w:val="24"/>
          <w:szCs w:val="24"/>
        </w:rPr>
        <w:t xml:space="preserve">образовании в РФ», </w:t>
      </w:r>
    </w:p>
    <w:p w:rsidR="00404644" w:rsidRDefault="0090681A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работы школы </w:t>
      </w:r>
      <w:r w:rsidR="0031294E" w:rsidRPr="0031294E">
        <w:rPr>
          <w:rFonts w:ascii="Times New Roman" w:hAnsi="Times New Roman" w:cs="Times New Roman"/>
          <w:sz w:val="24"/>
          <w:szCs w:val="24"/>
        </w:rPr>
        <w:t xml:space="preserve"> за прошлый учебный год, </w:t>
      </w:r>
    </w:p>
    <w:p w:rsidR="00404644" w:rsidRDefault="0031294E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31294E">
        <w:rPr>
          <w:rFonts w:ascii="Times New Roman" w:hAnsi="Times New Roman" w:cs="Times New Roman"/>
          <w:sz w:val="24"/>
          <w:szCs w:val="24"/>
        </w:rPr>
        <w:t>пла</w:t>
      </w:r>
      <w:r w:rsidR="0090681A">
        <w:rPr>
          <w:rFonts w:ascii="Times New Roman" w:hAnsi="Times New Roman" w:cs="Times New Roman"/>
          <w:sz w:val="24"/>
          <w:szCs w:val="24"/>
        </w:rPr>
        <w:t xml:space="preserve">н воспитательной работы школы </w:t>
      </w:r>
      <w:r w:rsidRPr="0031294E">
        <w:rPr>
          <w:rFonts w:ascii="Times New Roman" w:hAnsi="Times New Roman" w:cs="Times New Roman"/>
          <w:sz w:val="24"/>
          <w:szCs w:val="24"/>
        </w:rPr>
        <w:t xml:space="preserve"> на год (раздел «Работа с социальными партнерами»), </w:t>
      </w:r>
    </w:p>
    <w:p w:rsidR="00353D5F" w:rsidRPr="0031294E" w:rsidRDefault="0031294E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31294E">
        <w:rPr>
          <w:rFonts w:ascii="Times New Roman" w:hAnsi="Times New Roman" w:cs="Times New Roman"/>
          <w:sz w:val="24"/>
          <w:szCs w:val="24"/>
        </w:rPr>
        <w:t>учеб</w:t>
      </w:r>
      <w:r w:rsidR="00404644">
        <w:rPr>
          <w:rFonts w:ascii="Times New Roman" w:hAnsi="Times New Roman" w:cs="Times New Roman"/>
          <w:sz w:val="24"/>
          <w:szCs w:val="24"/>
        </w:rPr>
        <w:t>ный план (сетка) на текущий год.</w:t>
      </w:r>
    </w:p>
    <w:p w:rsidR="00DC6826" w:rsidRPr="005C003B" w:rsidRDefault="005A1B09" w:rsidP="002F5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03B">
        <w:rPr>
          <w:rFonts w:ascii="Times New Roman" w:hAnsi="Times New Roman" w:cs="Times New Roman"/>
          <w:b/>
          <w:sz w:val="24"/>
          <w:szCs w:val="24"/>
        </w:rPr>
        <w:t>Технические условия проведения стажировки</w:t>
      </w:r>
      <w:r w:rsidR="005C003B">
        <w:rPr>
          <w:rFonts w:ascii="Times New Roman" w:hAnsi="Times New Roman" w:cs="Times New Roman"/>
          <w:b/>
          <w:sz w:val="24"/>
          <w:szCs w:val="24"/>
        </w:rPr>
        <w:t>:</w:t>
      </w:r>
    </w:p>
    <w:p w:rsidR="005C003B" w:rsidRPr="005C003B" w:rsidRDefault="005C003B" w:rsidP="002F5F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03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C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3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C003B">
        <w:rPr>
          <w:rFonts w:ascii="Times New Roman" w:hAnsi="Times New Roman" w:cs="Times New Roman"/>
          <w:sz w:val="24"/>
          <w:szCs w:val="24"/>
        </w:rPr>
        <w:t xml:space="preserve"> </w:t>
      </w:r>
      <w:r w:rsidR="00BC34BA">
        <w:rPr>
          <w:rFonts w:ascii="Times New Roman" w:hAnsi="Times New Roman" w:cs="Times New Roman"/>
          <w:sz w:val="24"/>
          <w:szCs w:val="24"/>
        </w:rPr>
        <w:t xml:space="preserve">- </w:t>
      </w:r>
      <w:r w:rsidRPr="005C003B">
        <w:rPr>
          <w:rFonts w:ascii="Times New Roman" w:hAnsi="Times New Roman" w:cs="Times New Roman"/>
          <w:sz w:val="24"/>
          <w:szCs w:val="24"/>
        </w:rPr>
        <w:t xml:space="preserve">2007 или выше, Skype, электронная почта, наличие камеры и микрофона, </w:t>
      </w:r>
      <w:proofErr w:type="spellStart"/>
      <w:r w:rsidRPr="005C003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5C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03B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5C003B">
        <w:rPr>
          <w:rFonts w:ascii="Times New Roman" w:hAnsi="Times New Roman" w:cs="Times New Roman"/>
          <w:sz w:val="24"/>
          <w:szCs w:val="24"/>
        </w:rPr>
        <w:t xml:space="preserve">, скорость </w:t>
      </w:r>
      <w:r w:rsidR="00831868">
        <w:rPr>
          <w:rFonts w:ascii="Times New Roman" w:hAnsi="Times New Roman" w:cs="Times New Roman"/>
          <w:sz w:val="24"/>
          <w:szCs w:val="24"/>
        </w:rPr>
        <w:t xml:space="preserve"> </w:t>
      </w:r>
      <w:r w:rsidRPr="005C003B">
        <w:rPr>
          <w:rFonts w:ascii="Times New Roman" w:hAnsi="Times New Roman" w:cs="Times New Roman"/>
          <w:sz w:val="24"/>
          <w:szCs w:val="24"/>
        </w:rPr>
        <w:t>инте</w:t>
      </w:r>
      <w:r w:rsidR="00831868">
        <w:rPr>
          <w:rFonts w:ascii="Times New Roman" w:hAnsi="Times New Roman" w:cs="Times New Roman"/>
          <w:sz w:val="24"/>
          <w:szCs w:val="24"/>
        </w:rPr>
        <w:t>рне</w:t>
      </w:r>
      <w:r w:rsidR="0049348F">
        <w:rPr>
          <w:rFonts w:ascii="Times New Roman" w:hAnsi="Times New Roman" w:cs="Times New Roman"/>
          <w:sz w:val="24"/>
          <w:szCs w:val="24"/>
        </w:rPr>
        <w:t xml:space="preserve"> </w:t>
      </w:r>
      <w:r w:rsidR="00BC34BA">
        <w:rPr>
          <w:rFonts w:ascii="Times New Roman" w:hAnsi="Times New Roman" w:cs="Times New Roman"/>
          <w:sz w:val="24"/>
          <w:szCs w:val="24"/>
        </w:rPr>
        <w:t>-</w:t>
      </w:r>
      <w:r w:rsidR="00831868">
        <w:rPr>
          <w:rFonts w:ascii="Times New Roman" w:hAnsi="Times New Roman" w:cs="Times New Roman"/>
          <w:sz w:val="24"/>
          <w:szCs w:val="24"/>
        </w:rPr>
        <w:t xml:space="preserve"> соединения 5 Мбит/</w:t>
      </w:r>
      <w:proofErr w:type="gramStart"/>
      <w:r w:rsidR="0083186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2F5F0F" w:rsidRPr="00964D19" w:rsidRDefault="006F3FEB" w:rsidP="002F5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D19">
        <w:rPr>
          <w:rFonts w:ascii="Times New Roman" w:hAnsi="Times New Roman" w:cs="Times New Roman"/>
          <w:b/>
          <w:sz w:val="24"/>
          <w:szCs w:val="24"/>
        </w:rPr>
        <w:t>Программа первого дня:</w:t>
      </w:r>
    </w:p>
    <w:p w:rsidR="00CA4328" w:rsidRDefault="00BC34BA" w:rsidP="00DC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14.00-14.10</w:t>
      </w:r>
      <w:r w:rsidR="009B1015"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DC6826" w:rsidRPr="00404644">
        <w:rPr>
          <w:rFonts w:ascii="Times New Roman" w:hAnsi="Times New Roman" w:cs="Times New Roman"/>
          <w:sz w:val="24"/>
          <w:szCs w:val="24"/>
        </w:rPr>
        <w:t>Знакомство рабочих групп.</w:t>
      </w:r>
      <w:r w:rsidR="006F3FEB"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2F5F0F" w:rsidRPr="00404644">
        <w:rPr>
          <w:rFonts w:ascii="Times New Roman" w:hAnsi="Times New Roman" w:cs="Times New Roman"/>
          <w:sz w:val="24"/>
          <w:szCs w:val="24"/>
        </w:rPr>
        <w:t>Представление</w:t>
      </w:r>
      <w:r w:rsidR="006F3FEB" w:rsidRPr="0040464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6F3FEB" w:rsidRPr="00404644">
        <w:rPr>
          <w:rFonts w:ascii="Times New Roman" w:hAnsi="Times New Roman" w:cs="Times New Roman"/>
          <w:sz w:val="24"/>
          <w:szCs w:val="24"/>
        </w:rPr>
        <w:t>№4 города Тихвина,</w:t>
      </w:r>
      <w:r w:rsidR="002F5F0F"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90681A">
        <w:rPr>
          <w:rFonts w:ascii="Times New Roman" w:hAnsi="Times New Roman" w:cs="Times New Roman"/>
          <w:sz w:val="24"/>
          <w:szCs w:val="24"/>
        </w:rPr>
        <w:t xml:space="preserve"> </w:t>
      </w:r>
      <w:r w:rsidR="002F5F0F" w:rsidRPr="00404644">
        <w:rPr>
          <w:rFonts w:ascii="Times New Roman" w:hAnsi="Times New Roman" w:cs="Times New Roman"/>
          <w:sz w:val="24"/>
          <w:szCs w:val="24"/>
        </w:rPr>
        <w:t>рабочей группы  стажировки</w:t>
      </w:r>
      <w:r w:rsidR="006F3FEB" w:rsidRPr="00404644">
        <w:rPr>
          <w:rFonts w:ascii="Times New Roman" w:hAnsi="Times New Roman" w:cs="Times New Roman"/>
          <w:sz w:val="24"/>
          <w:szCs w:val="24"/>
        </w:rPr>
        <w:t>.</w:t>
      </w:r>
      <w:r w:rsidR="00CA4328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9C2DF1">
        <w:rPr>
          <w:rFonts w:ascii="Times New Roman" w:hAnsi="Times New Roman" w:cs="Times New Roman"/>
          <w:sz w:val="24"/>
          <w:szCs w:val="24"/>
        </w:rPr>
        <w:t xml:space="preserve"> </w:t>
      </w:r>
      <w:r w:rsidR="00CA4328">
        <w:rPr>
          <w:rFonts w:ascii="Times New Roman" w:hAnsi="Times New Roman" w:cs="Times New Roman"/>
          <w:sz w:val="24"/>
          <w:szCs w:val="24"/>
        </w:rPr>
        <w:t>- представление</w:t>
      </w:r>
      <w:r w:rsidR="00DC6826"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CA4328">
        <w:rPr>
          <w:rFonts w:ascii="Times New Roman" w:hAnsi="Times New Roman" w:cs="Times New Roman"/>
          <w:sz w:val="24"/>
          <w:szCs w:val="24"/>
        </w:rPr>
        <w:t xml:space="preserve"> «Основные направление развития школы».</w:t>
      </w:r>
      <w:r w:rsidR="009C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DF1"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 w:rsidR="009C2DF1">
        <w:rPr>
          <w:rFonts w:ascii="Times New Roman" w:hAnsi="Times New Roman" w:cs="Times New Roman"/>
          <w:sz w:val="24"/>
          <w:szCs w:val="24"/>
        </w:rPr>
        <w:t xml:space="preserve"> Елена Александровна, к.ф.н., директор школы.</w:t>
      </w:r>
    </w:p>
    <w:p w:rsidR="0090681A" w:rsidRDefault="0031294E" w:rsidP="00DC6826">
      <w:pPr>
        <w:jc w:val="both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sz w:val="24"/>
          <w:szCs w:val="24"/>
        </w:rPr>
        <w:t>Техническое сопровождение</w:t>
      </w:r>
      <w:r w:rsid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90681A">
        <w:rPr>
          <w:rFonts w:ascii="Times New Roman" w:hAnsi="Times New Roman" w:cs="Times New Roman"/>
          <w:sz w:val="24"/>
          <w:szCs w:val="24"/>
        </w:rPr>
        <w:t>–</w:t>
      </w:r>
      <w:r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90681A">
        <w:rPr>
          <w:rFonts w:ascii="Times New Roman" w:hAnsi="Times New Roman" w:cs="Times New Roman"/>
          <w:sz w:val="24"/>
          <w:szCs w:val="24"/>
        </w:rPr>
        <w:t>Родичев Алексей Андреевич, учитель информатики школы</w:t>
      </w:r>
      <w:r w:rsidR="00FC3FC1">
        <w:rPr>
          <w:rFonts w:ascii="Times New Roman" w:hAnsi="Times New Roman" w:cs="Times New Roman"/>
          <w:sz w:val="24"/>
          <w:szCs w:val="24"/>
        </w:rPr>
        <w:t>.</w:t>
      </w:r>
      <w:r w:rsidR="0090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26" w:rsidRPr="00404644" w:rsidRDefault="00DC6826" w:rsidP="00DC6826">
      <w:pPr>
        <w:jc w:val="both"/>
        <w:rPr>
          <w:rFonts w:ascii="Times New Roman" w:hAnsi="Times New Roman" w:cs="Times New Roman"/>
          <w:sz w:val="24"/>
          <w:szCs w:val="24"/>
        </w:rPr>
      </w:pPr>
      <w:r w:rsidRPr="00964D19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644">
        <w:rPr>
          <w:rFonts w:ascii="Times New Roman" w:hAnsi="Times New Roman" w:cs="Times New Roman"/>
          <w:sz w:val="24"/>
          <w:szCs w:val="24"/>
        </w:rPr>
        <w:t>темы для коллектива МОУ «СОШ№4»:</w:t>
      </w:r>
    </w:p>
    <w:p w:rsidR="006F3FEB" w:rsidRPr="00DC2825" w:rsidRDefault="008921E7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519BA" w:rsidRPr="00DC2825">
        <w:rPr>
          <w:rFonts w:ascii="Times New Roman" w:hAnsi="Times New Roman" w:cs="Times New Roman"/>
          <w:sz w:val="24"/>
          <w:szCs w:val="24"/>
        </w:rPr>
        <w:t xml:space="preserve">емой государственно-общественного </w:t>
      </w:r>
      <w:r w:rsidR="00CA4328">
        <w:rPr>
          <w:rFonts w:ascii="Times New Roman" w:hAnsi="Times New Roman" w:cs="Times New Roman"/>
          <w:sz w:val="24"/>
          <w:szCs w:val="24"/>
        </w:rPr>
        <w:t xml:space="preserve">управления образовательным процессом </w:t>
      </w:r>
      <w:r w:rsidR="00DC2825" w:rsidRPr="00DC2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коллектив школы </w:t>
      </w:r>
      <w:r w:rsidR="00DC2825" w:rsidRPr="00DC2825">
        <w:rPr>
          <w:rFonts w:ascii="Times New Roman" w:hAnsi="Times New Roman" w:cs="Times New Roman"/>
          <w:sz w:val="24"/>
          <w:szCs w:val="24"/>
        </w:rPr>
        <w:t>занимает</w:t>
      </w:r>
      <w:r w:rsidR="00CA4328">
        <w:rPr>
          <w:rFonts w:ascii="Times New Roman" w:hAnsi="Times New Roman" w:cs="Times New Roman"/>
          <w:sz w:val="24"/>
          <w:szCs w:val="24"/>
        </w:rPr>
        <w:t>ся более 4</w:t>
      </w:r>
      <w:r w:rsidR="003519BA" w:rsidRPr="00DC2825">
        <w:rPr>
          <w:rFonts w:ascii="Times New Roman" w:hAnsi="Times New Roman" w:cs="Times New Roman"/>
          <w:sz w:val="24"/>
          <w:szCs w:val="24"/>
        </w:rPr>
        <w:t xml:space="preserve"> лет. </w:t>
      </w:r>
      <w:r w:rsidR="00556B97" w:rsidRPr="00DC2825">
        <w:rPr>
          <w:rFonts w:ascii="Times New Roman" w:hAnsi="Times New Roman" w:cs="Times New Roman"/>
          <w:sz w:val="24"/>
          <w:szCs w:val="24"/>
        </w:rPr>
        <w:t>Мы считаем,</w:t>
      </w:r>
      <w:r w:rsidR="000B0E74" w:rsidRPr="00DC2825">
        <w:rPr>
          <w:rFonts w:ascii="Times New Roman" w:hAnsi="Times New Roman" w:cs="Times New Roman"/>
          <w:sz w:val="24"/>
          <w:szCs w:val="24"/>
        </w:rPr>
        <w:t xml:space="preserve"> </w:t>
      </w:r>
      <w:r w:rsidR="00556B97" w:rsidRPr="00DC2825">
        <w:rPr>
          <w:rFonts w:ascii="Times New Roman" w:hAnsi="Times New Roman" w:cs="Times New Roman"/>
          <w:sz w:val="24"/>
          <w:szCs w:val="24"/>
        </w:rPr>
        <w:t>что ра</w:t>
      </w:r>
      <w:r w:rsidR="00FC3FC1">
        <w:rPr>
          <w:rFonts w:ascii="Times New Roman" w:hAnsi="Times New Roman" w:cs="Times New Roman"/>
          <w:sz w:val="24"/>
          <w:szCs w:val="24"/>
        </w:rPr>
        <w:t xml:space="preserve">сширение участия общественности </w:t>
      </w:r>
      <w:r w:rsidR="003519BA" w:rsidRPr="00DC2825">
        <w:rPr>
          <w:rFonts w:ascii="Times New Roman" w:hAnsi="Times New Roman" w:cs="Times New Roman"/>
          <w:sz w:val="24"/>
          <w:szCs w:val="24"/>
        </w:rPr>
        <w:t xml:space="preserve"> в управлении </w:t>
      </w:r>
      <w:r w:rsidR="00556B97" w:rsidRPr="00DC2825">
        <w:rPr>
          <w:rFonts w:ascii="Times New Roman" w:hAnsi="Times New Roman" w:cs="Times New Roman"/>
          <w:sz w:val="24"/>
          <w:szCs w:val="24"/>
        </w:rPr>
        <w:t xml:space="preserve"> </w:t>
      </w:r>
      <w:r w:rsidR="00FC3FC1">
        <w:rPr>
          <w:rFonts w:ascii="Times New Roman" w:hAnsi="Times New Roman" w:cs="Times New Roman"/>
          <w:sz w:val="24"/>
          <w:szCs w:val="24"/>
        </w:rPr>
        <w:t>образовательным процессом</w:t>
      </w:r>
      <w:r w:rsidR="000B0E74" w:rsidRPr="00DC2825">
        <w:rPr>
          <w:rFonts w:ascii="Times New Roman" w:hAnsi="Times New Roman" w:cs="Times New Roman"/>
          <w:sz w:val="24"/>
          <w:szCs w:val="24"/>
        </w:rPr>
        <w:t xml:space="preserve"> может стать ресурсом</w:t>
      </w:r>
      <w:r w:rsidR="00FC3FC1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 школы.</w:t>
      </w:r>
      <w:r w:rsidR="000B0E74" w:rsidRPr="00DC2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15" w:rsidRPr="0049348F" w:rsidRDefault="009B1015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b/>
          <w:sz w:val="24"/>
          <w:szCs w:val="24"/>
        </w:rPr>
        <w:t>1</w:t>
      </w:r>
      <w:r w:rsidR="00BC34BA">
        <w:rPr>
          <w:rFonts w:ascii="Times New Roman" w:hAnsi="Times New Roman" w:cs="Times New Roman"/>
          <w:b/>
          <w:sz w:val="24"/>
          <w:szCs w:val="24"/>
        </w:rPr>
        <w:t>4.10-10.3</w:t>
      </w:r>
      <w:r w:rsidRPr="00404644">
        <w:rPr>
          <w:rFonts w:ascii="Times New Roman" w:hAnsi="Times New Roman" w:cs="Times New Roman"/>
          <w:b/>
          <w:sz w:val="24"/>
          <w:szCs w:val="24"/>
        </w:rPr>
        <w:t>0.</w:t>
      </w:r>
      <w:r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Pr="00404644">
        <w:rPr>
          <w:rFonts w:ascii="Times New Roman" w:hAnsi="Times New Roman" w:cs="Times New Roman"/>
          <w:b/>
          <w:sz w:val="24"/>
          <w:szCs w:val="24"/>
        </w:rPr>
        <w:t>Блок</w:t>
      </w:r>
      <w:r w:rsidR="00831868">
        <w:rPr>
          <w:rFonts w:ascii="Times New Roman" w:hAnsi="Times New Roman" w:cs="Times New Roman"/>
          <w:b/>
          <w:sz w:val="24"/>
          <w:szCs w:val="24"/>
        </w:rPr>
        <w:t xml:space="preserve"> №1. Педагогический анализ </w:t>
      </w:r>
      <w:r w:rsidRPr="00404644">
        <w:rPr>
          <w:rFonts w:ascii="Times New Roman" w:hAnsi="Times New Roman" w:cs="Times New Roman"/>
          <w:b/>
          <w:sz w:val="24"/>
          <w:szCs w:val="24"/>
        </w:rPr>
        <w:t xml:space="preserve"> по итогам года</w:t>
      </w:r>
      <w:r w:rsidR="00964D19" w:rsidRPr="00964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644">
        <w:rPr>
          <w:rFonts w:ascii="Times New Roman" w:hAnsi="Times New Roman" w:cs="Times New Roman"/>
          <w:b/>
          <w:sz w:val="24"/>
          <w:szCs w:val="24"/>
        </w:rPr>
        <w:t>- инструмент выявления</w:t>
      </w:r>
      <w:r w:rsidR="000B0E74" w:rsidRPr="00404644">
        <w:rPr>
          <w:rFonts w:ascii="Times New Roman" w:hAnsi="Times New Roman" w:cs="Times New Roman"/>
          <w:b/>
          <w:sz w:val="24"/>
          <w:szCs w:val="24"/>
        </w:rPr>
        <w:t xml:space="preserve"> успехов и проблем школы</w:t>
      </w:r>
      <w:r w:rsidR="004934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48F" w:rsidRPr="0049348F">
        <w:rPr>
          <w:rFonts w:ascii="Times New Roman" w:hAnsi="Times New Roman" w:cs="Times New Roman"/>
          <w:sz w:val="24"/>
          <w:szCs w:val="24"/>
        </w:rPr>
        <w:t>Ведущая -</w:t>
      </w:r>
      <w:r w:rsidR="00404644" w:rsidRPr="0049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B09" w:rsidRPr="0049348F"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 w:rsidR="005A1B09" w:rsidRPr="0049348F">
        <w:rPr>
          <w:rFonts w:ascii="Times New Roman" w:hAnsi="Times New Roman" w:cs="Times New Roman"/>
          <w:sz w:val="24"/>
          <w:szCs w:val="24"/>
        </w:rPr>
        <w:t xml:space="preserve"> Е</w:t>
      </w:r>
      <w:r w:rsidR="00404644" w:rsidRPr="0049348F">
        <w:rPr>
          <w:rFonts w:ascii="Times New Roman" w:hAnsi="Times New Roman" w:cs="Times New Roman"/>
          <w:sz w:val="24"/>
          <w:szCs w:val="24"/>
        </w:rPr>
        <w:t>лена Александровна</w:t>
      </w:r>
      <w:r w:rsidR="00420E1C" w:rsidRPr="0049348F">
        <w:rPr>
          <w:rFonts w:ascii="Times New Roman" w:hAnsi="Times New Roman" w:cs="Times New Roman"/>
          <w:sz w:val="24"/>
          <w:szCs w:val="24"/>
        </w:rPr>
        <w:t xml:space="preserve">, </w:t>
      </w:r>
      <w:r w:rsidR="005A1B09" w:rsidRPr="0049348F">
        <w:rPr>
          <w:rFonts w:ascii="Times New Roman" w:hAnsi="Times New Roman" w:cs="Times New Roman"/>
          <w:sz w:val="24"/>
          <w:szCs w:val="24"/>
        </w:rPr>
        <w:t>директор школы</w:t>
      </w:r>
      <w:r w:rsidR="005520E9" w:rsidRPr="0049348F">
        <w:rPr>
          <w:rFonts w:ascii="Times New Roman" w:hAnsi="Times New Roman" w:cs="Times New Roman"/>
          <w:sz w:val="24"/>
          <w:szCs w:val="24"/>
        </w:rPr>
        <w:t>, председатель педагогического совета, председатель тарификационной комиссии, член комиссии по распределению средств фонда материального стимулирования</w:t>
      </w:r>
      <w:r w:rsidR="00364D3E" w:rsidRPr="0049348F">
        <w:rPr>
          <w:rFonts w:ascii="Times New Roman" w:hAnsi="Times New Roman" w:cs="Times New Roman"/>
          <w:sz w:val="24"/>
          <w:szCs w:val="24"/>
        </w:rPr>
        <w:t xml:space="preserve"> и др.</w:t>
      </w:r>
      <w:r w:rsidR="005A1B09" w:rsidRPr="00493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15" w:rsidRPr="000B0E74" w:rsidRDefault="009B1015" w:rsidP="002F5F0F">
      <w:pPr>
        <w:jc w:val="both"/>
        <w:rPr>
          <w:rFonts w:ascii="Times New Roman" w:hAnsi="Times New Roman" w:cs="Times New Roman"/>
          <w:sz w:val="24"/>
          <w:szCs w:val="24"/>
        </w:rPr>
      </w:pPr>
      <w:r w:rsidRPr="000B0E74">
        <w:rPr>
          <w:rFonts w:ascii="Times New Roman" w:hAnsi="Times New Roman" w:cs="Times New Roman"/>
          <w:sz w:val="24"/>
          <w:szCs w:val="24"/>
        </w:rPr>
        <w:t>Педагогический со</w:t>
      </w:r>
      <w:r w:rsidR="00913FF2">
        <w:rPr>
          <w:rFonts w:ascii="Times New Roman" w:hAnsi="Times New Roman" w:cs="Times New Roman"/>
          <w:sz w:val="24"/>
          <w:szCs w:val="24"/>
        </w:rPr>
        <w:t xml:space="preserve">вет школы является </w:t>
      </w:r>
      <w:r w:rsidRPr="000B0E74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913FF2">
        <w:rPr>
          <w:rFonts w:ascii="Times New Roman" w:hAnsi="Times New Roman" w:cs="Times New Roman"/>
          <w:sz w:val="24"/>
          <w:szCs w:val="24"/>
        </w:rPr>
        <w:t>само</w:t>
      </w:r>
      <w:r w:rsidRPr="000B0E7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13FF2">
        <w:rPr>
          <w:rFonts w:ascii="Times New Roman" w:hAnsi="Times New Roman" w:cs="Times New Roman"/>
          <w:sz w:val="24"/>
          <w:szCs w:val="24"/>
        </w:rPr>
        <w:t>образовательным процессом школы.</w:t>
      </w:r>
      <w:r w:rsidRPr="000B0E74">
        <w:rPr>
          <w:rFonts w:ascii="Times New Roman" w:hAnsi="Times New Roman" w:cs="Times New Roman"/>
          <w:sz w:val="24"/>
          <w:szCs w:val="24"/>
        </w:rPr>
        <w:t xml:space="preserve"> Обсуждение успехов и проблем педагогическим советом  расширяет влияние коллективного мнения на управленческ</w:t>
      </w:r>
      <w:r w:rsidR="00FC3FC1">
        <w:rPr>
          <w:rFonts w:ascii="Times New Roman" w:hAnsi="Times New Roman" w:cs="Times New Roman"/>
          <w:sz w:val="24"/>
          <w:szCs w:val="24"/>
        </w:rPr>
        <w:t>ие решения</w:t>
      </w:r>
      <w:r w:rsidR="009C2D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3FC1">
        <w:rPr>
          <w:rFonts w:ascii="Times New Roman" w:hAnsi="Times New Roman" w:cs="Times New Roman"/>
          <w:sz w:val="24"/>
          <w:szCs w:val="24"/>
        </w:rPr>
        <w:t xml:space="preserve"> по закреплению успехов  и преодолению проблем </w:t>
      </w:r>
      <w:r w:rsidR="00FC3FC1" w:rsidRPr="000B0E74">
        <w:rPr>
          <w:rFonts w:ascii="Times New Roman" w:hAnsi="Times New Roman" w:cs="Times New Roman"/>
          <w:sz w:val="24"/>
          <w:szCs w:val="24"/>
        </w:rPr>
        <w:t>школы</w:t>
      </w:r>
      <w:r w:rsidRPr="000B0E7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9B1015" w:rsidRPr="00404644" w:rsidTr="00521321">
        <w:tc>
          <w:tcPr>
            <w:tcW w:w="704" w:type="dxa"/>
          </w:tcPr>
          <w:p w:rsidR="009B1015" w:rsidRPr="00404644" w:rsidRDefault="009B1015" w:rsidP="002F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B1015" w:rsidRPr="00404644" w:rsidRDefault="00521321" w:rsidP="002F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материалов</w:t>
            </w:r>
          </w:p>
        </w:tc>
        <w:tc>
          <w:tcPr>
            <w:tcW w:w="3963" w:type="dxa"/>
          </w:tcPr>
          <w:p w:rsidR="009B1015" w:rsidRPr="00404644" w:rsidRDefault="00092F5E" w:rsidP="002F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521321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по выпол</w:t>
            </w:r>
            <w:r w:rsidR="00DC2825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нению заданий </w:t>
            </w:r>
          </w:p>
        </w:tc>
      </w:tr>
      <w:tr w:rsidR="009B1015" w:rsidRPr="00404644" w:rsidTr="00521321">
        <w:tc>
          <w:tcPr>
            <w:tcW w:w="704" w:type="dxa"/>
          </w:tcPr>
          <w:p w:rsidR="009B1015" w:rsidRPr="00404644" w:rsidRDefault="009B1015" w:rsidP="002F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1321" w:rsidRPr="00404644" w:rsidRDefault="00521321" w:rsidP="002F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Текст «Педагогический анализ </w:t>
            </w:r>
            <w:r w:rsidR="000B0E74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школы за 2013-2014 учебный год»</w:t>
            </w:r>
          </w:p>
          <w:p w:rsidR="009B1015" w:rsidRPr="00404644" w:rsidRDefault="000B0E74" w:rsidP="002F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1321" w:rsidRPr="00404644">
              <w:rPr>
                <w:rFonts w:ascii="Times New Roman" w:hAnsi="Times New Roman" w:cs="Times New Roman"/>
                <w:sz w:val="24"/>
                <w:szCs w:val="24"/>
              </w:rPr>
              <w:t>сокращенный вариант)</w:t>
            </w:r>
          </w:p>
        </w:tc>
        <w:tc>
          <w:tcPr>
            <w:tcW w:w="3963" w:type="dxa"/>
          </w:tcPr>
          <w:p w:rsidR="000B0E74" w:rsidRPr="00404644" w:rsidRDefault="00521321" w:rsidP="002F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текст, </w:t>
            </w:r>
          </w:p>
          <w:p w:rsidR="000B0E74" w:rsidRPr="00404644" w:rsidRDefault="00521321" w:rsidP="000B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рабочего листа №1,отправить </w:t>
            </w:r>
            <w:r w:rsidR="008921E7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лист 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по э/ адресу</w:t>
            </w:r>
            <w:r w:rsidR="00152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2562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реа111@</w:t>
            </w:r>
            <w:proofErr w:type="spellStart"/>
            <w:r w:rsidR="00882562" w:rsidRPr="0040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82562" w:rsidRPr="0040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82562" w:rsidRPr="0040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015" w:rsidRPr="00404644" w:rsidRDefault="00521321" w:rsidP="000B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825" w:rsidRPr="004046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6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абочие листы </w:t>
            </w:r>
            <w:r w:rsidR="000B0E74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краткой рецензией  после </w:t>
            </w:r>
            <w:r w:rsidR="00DC2825" w:rsidRPr="00404644">
              <w:rPr>
                <w:rFonts w:ascii="Times New Roman" w:hAnsi="Times New Roman" w:cs="Times New Roman"/>
                <w:sz w:val="24"/>
                <w:szCs w:val="24"/>
              </w:rPr>
              <w:t>проверки направляются  стажерам)</w:t>
            </w:r>
          </w:p>
        </w:tc>
      </w:tr>
    </w:tbl>
    <w:p w:rsidR="009B1015" w:rsidRPr="00404644" w:rsidRDefault="009B1015" w:rsidP="002F5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82E" w:rsidRPr="00FC3FC1" w:rsidRDefault="00BC34BA" w:rsidP="00FC3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</w:t>
      </w:r>
      <w:r w:rsidR="00420E1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14.50.</w:t>
      </w:r>
      <w:r w:rsidR="007B7583"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521321" w:rsidRPr="00404644">
        <w:rPr>
          <w:rFonts w:ascii="Times New Roman" w:hAnsi="Times New Roman" w:cs="Times New Roman"/>
          <w:b/>
          <w:sz w:val="24"/>
          <w:szCs w:val="24"/>
        </w:rPr>
        <w:t>Блок №2.</w:t>
      </w:r>
      <w:r w:rsidR="00420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321" w:rsidRPr="00404644">
        <w:rPr>
          <w:rFonts w:ascii="Times New Roman" w:hAnsi="Times New Roman" w:cs="Times New Roman"/>
          <w:b/>
          <w:sz w:val="24"/>
          <w:szCs w:val="24"/>
        </w:rPr>
        <w:t>Расширен</w:t>
      </w:r>
      <w:r w:rsidR="00FC3FC1">
        <w:rPr>
          <w:rFonts w:ascii="Times New Roman" w:hAnsi="Times New Roman" w:cs="Times New Roman"/>
          <w:b/>
          <w:sz w:val="24"/>
          <w:szCs w:val="24"/>
        </w:rPr>
        <w:t>ие участия общественности в</w:t>
      </w:r>
      <w:r w:rsidR="00521321" w:rsidRPr="00404644">
        <w:rPr>
          <w:rFonts w:ascii="Times New Roman" w:hAnsi="Times New Roman" w:cs="Times New Roman"/>
          <w:b/>
          <w:sz w:val="24"/>
          <w:szCs w:val="24"/>
        </w:rPr>
        <w:t xml:space="preserve"> упра</w:t>
      </w:r>
      <w:r w:rsidR="00FC3FC1">
        <w:rPr>
          <w:rFonts w:ascii="Times New Roman" w:hAnsi="Times New Roman" w:cs="Times New Roman"/>
          <w:b/>
          <w:sz w:val="24"/>
          <w:szCs w:val="24"/>
        </w:rPr>
        <w:t xml:space="preserve">влении образовательным процессом  </w:t>
      </w:r>
      <w:r w:rsidR="005A1B09" w:rsidRPr="00404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948">
        <w:rPr>
          <w:rFonts w:ascii="Times New Roman" w:hAnsi="Times New Roman" w:cs="Times New Roman"/>
          <w:b/>
          <w:sz w:val="24"/>
          <w:szCs w:val="24"/>
        </w:rPr>
        <w:t xml:space="preserve">школы. </w:t>
      </w:r>
      <w:r w:rsidR="00B06948" w:rsidRPr="0049348F">
        <w:rPr>
          <w:rFonts w:ascii="Times New Roman" w:hAnsi="Times New Roman" w:cs="Times New Roman"/>
          <w:sz w:val="24"/>
          <w:szCs w:val="24"/>
        </w:rPr>
        <w:t xml:space="preserve">Блок ведут </w:t>
      </w:r>
      <w:r w:rsidR="005520E9" w:rsidRPr="0049348F">
        <w:rPr>
          <w:rFonts w:ascii="Times New Roman" w:hAnsi="Times New Roman" w:cs="Times New Roman"/>
          <w:sz w:val="24"/>
          <w:szCs w:val="24"/>
        </w:rPr>
        <w:t xml:space="preserve"> </w:t>
      </w:r>
      <w:r w:rsidR="005A1B09" w:rsidRPr="0049348F">
        <w:rPr>
          <w:rFonts w:ascii="Times New Roman" w:hAnsi="Times New Roman" w:cs="Times New Roman"/>
          <w:sz w:val="24"/>
          <w:szCs w:val="24"/>
        </w:rPr>
        <w:t>Кудрявцева Татьяна Евгеньевна</w:t>
      </w:r>
      <w:r w:rsidR="00B06948" w:rsidRPr="0049348F">
        <w:rPr>
          <w:rFonts w:ascii="Times New Roman" w:hAnsi="Times New Roman" w:cs="Times New Roman"/>
          <w:sz w:val="24"/>
          <w:szCs w:val="24"/>
        </w:rPr>
        <w:t xml:space="preserve"> </w:t>
      </w:r>
      <w:r w:rsidR="005A1B09" w:rsidRPr="0049348F">
        <w:rPr>
          <w:rFonts w:ascii="Times New Roman" w:hAnsi="Times New Roman" w:cs="Times New Roman"/>
          <w:sz w:val="24"/>
          <w:szCs w:val="24"/>
        </w:rPr>
        <w:t>- учитель информатики</w:t>
      </w:r>
      <w:r w:rsidR="005520E9" w:rsidRPr="0049348F">
        <w:rPr>
          <w:rFonts w:ascii="Times New Roman" w:hAnsi="Times New Roman" w:cs="Times New Roman"/>
          <w:sz w:val="24"/>
          <w:szCs w:val="24"/>
        </w:rPr>
        <w:t>, руководитель школьного научного общества «Мысль»</w:t>
      </w:r>
      <w:r w:rsidR="00B06948" w:rsidRPr="0049348F">
        <w:rPr>
          <w:rFonts w:ascii="Times New Roman" w:hAnsi="Times New Roman" w:cs="Times New Roman"/>
          <w:sz w:val="24"/>
          <w:szCs w:val="24"/>
        </w:rPr>
        <w:t xml:space="preserve">, Кузьмина Оксана Игоревна, учитель иностранного языка, руководитель методического объединения учителей иностранного языка, </w:t>
      </w:r>
      <w:r w:rsidR="009C2DF1">
        <w:rPr>
          <w:rFonts w:ascii="Times New Roman" w:hAnsi="Times New Roman" w:cs="Times New Roman"/>
          <w:sz w:val="24"/>
          <w:szCs w:val="24"/>
        </w:rPr>
        <w:t xml:space="preserve"> член Управляющего совета школы, Беломестных Марина Анатольевна, учитель химии, руководитель проекта «Летняя школа».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496"/>
        <w:gridCol w:w="3275"/>
      </w:tblGrid>
      <w:tr w:rsidR="00EB082E" w:rsidTr="00977AF3">
        <w:tc>
          <w:tcPr>
            <w:tcW w:w="800" w:type="dxa"/>
          </w:tcPr>
          <w:p w:rsidR="00EB082E" w:rsidRDefault="00EB082E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496" w:type="dxa"/>
          </w:tcPr>
          <w:p w:rsidR="00EB082E" w:rsidRDefault="00EB082E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Ведущие формы расширения участия общественности в управлении образовательным процессом школы</w:t>
            </w:r>
          </w:p>
        </w:tc>
        <w:tc>
          <w:tcPr>
            <w:tcW w:w="3275" w:type="dxa"/>
          </w:tcPr>
          <w:p w:rsidR="00EB082E" w:rsidRDefault="00EB082E" w:rsidP="00FC3FC1">
            <w:pPr>
              <w:pStyle w:val="a6"/>
              <w:spacing w:before="240" w:beforeAutospacing="0" w:after="240" w:afterAutospacing="0" w:line="270" w:lineRule="atLeas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пример</w:t>
            </w:r>
          </w:p>
        </w:tc>
      </w:tr>
      <w:tr w:rsidR="00EB082E" w:rsidTr="00977AF3">
        <w:tc>
          <w:tcPr>
            <w:tcW w:w="800" w:type="dxa"/>
          </w:tcPr>
          <w:p w:rsidR="00EB082E" w:rsidRDefault="00FC3FC1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496" w:type="dxa"/>
          </w:tcPr>
          <w:p w:rsidR="00EB082E" w:rsidRDefault="00EB082E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Органы самоуправления</w:t>
            </w:r>
          </w:p>
        </w:tc>
        <w:tc>
          <w:tcPr>
            <w:tcW w:w="3275" w:type="dxa"/>
          </w:tcPr>
          <w:p w:rsidR="00EB082E" w:rsidRDefault="00EB082E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Педагогический совет, методический совет, советы старшеклассников, родительские комитеты</w:t>
            </w:r>
            <w:r w:rsidR="004B1433">
              <w:rPr>
                <w:rFonts w:eastAsiaTheme="minorHAnsi"/>
                <w:lang w:eastAsia="en-US"/>
              </w:rPr>
              <w:t xml:space="preserve"> и др.</w:t>
            </w:r>
          </w:p>
        </w:tc>
      </w:tr>
      <w:tr w:rsidR="00EB082E" w:rsidTr="00977AF3">
        <w:tc>
          <w:tcPr>
            <w:tcW w:w="800" w:type="dxa"/>
          </w:tcPr>
          <w:p w:rsidR="00EB082E" w:rsidRDefault="004B1433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496" w:type="dxa"/>
          </w:tcPr>
          <w:p w:rsidR="00EB082E" w:rsidRDefault="00EB082E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Органы совместного (коллегиального)</w:t>
            </w:r>
            <w:r w:rsidR="00D43D44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управления учреждением</w:t>
            </w:r>
          </w:p>
        </w:tc>
        <w:tc>
          <w:tcPr>
            <w:tcW w:w="3275" w:type="dxa"/>
          </w:tcPr>
          <w:p w:rsidR="00EB082E" w:rsidRDefault="00EB082E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Общее собрание</w:t>
            </w:r>
            <w:r w:rsidR="004B143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(конференция</w:t>
            </w:r>
            <w:r w:rsidR="00977AF3">
              <w:rPr>
                <w:rFonts w:eastAsiaTheme="minorHAnsi"/>
                <w:lang w:eastAsia="en-US"/>
              </w:rPr>
              <w:t>),</w:t>
            </w:r>
            <w:r w:rsidR="004B1433">
              <w:rPr>
                <w:rFonts w:eastAsiaTheme="minorHAnsi"/>
                <w:lang w:eastAsia="en-US"/>
              </w:rPr>
              <w:t xml:space="preserve"> </w:t>
            </w:r>
            <w:r w:rsidR="00977AF3">
              <w:rPr>
                <w:rFonts w:eastAsiaTheme="minorHAnsi"/>
                <w:lang w:eastAsia="en-US"/>
              </w:rPr>
              <w:t>совет общеобразовательного учреждения</w:t>
            </w:r>
            <w:r w:rsidR="004B1433">
              <w:rPr>
                <w:rFonts w:eastAsiaTheme="minorHAnsi"/>
                <w:lang w:eastAsia="en-US"/>
              </w:rPr>
              <w:t xml:space="preserve"> и др.</w:t>
            </w:r>
          </w:p>
        </w:tc>
      </w:tr>
      <w:tr w:rsidR="00977AF3" w:rsidTr="00977AF3">
        <w:tc>
          <w:tcPr>
            <w:tcW w:w="800" w:type="dxa"/>
          </w:tcPr>
          <w:p w:rsidR="00977AF3" w:rsidRDefault="004B1433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5496" w:type="dxa"/>
          </w:tcPr>
          <w:p w:rsidR="00977AF3" w:rsidRDefault="003C1148" w:rsidP="004B1433">
            <w:pPr>
              <w:pStyle w:val="a6"/>
              <w:shd w:val="clear" w:color="auto" w:fill="FFFFFF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977AF3">
              <w:rPr>
                <w:rFonts w:eastAsiaTheme="minorHAnsi"/>
                <w:lang w:eastAsia="en-US"/>
              </w:rPr>
              <w:t>рганы управления, в состав которых вводятся по установленной Уставом квоте представители внешних организаций, заинтересованных в развитии учреждения</w:t>
            </w:r>
            <w:r w:rsidR="00977AF3" w:rsidRPr="00BC34B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75" w:type="dxa"/>
          </w:tcPr>
          <w:p w:rsidR="00977AF3" w:rsidRDefault="00977AF3" w:rsidP="00BC34BA">
            <w:pPr>
              <w:pStyle w:val="a6"/>
              <w:spacing w:before="240" w:beforeAutospacing="0" w:after="240" w:afterAutospacing="0" w:line="270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Попечительский совет, управляющий совет, ассоциации </w:t>
            </w:r>
            <w:r w:rsidR="004B1433">
              <w:rPr>
                <w:rFonts w:eastAsiaTheme="minorHAnsi"/>
                <w:lang w:eastAsia="en-US"/>
              </w:rPr>
              <w:t>выпускников и др.</w:t>
            </w:r>
          </w:p>
        </w:tc>
      </w:tr>
    </w:tbl>
    <w:p w:rsidR="00521321" w:rsidRPr="004B1433" w:rsidRDefault="00977AF3" w:rsidP="004B1433">
      <w:pPr>
        <w:pStyle w:val="a6"/>
        <w:shd w:val="clear" w:color="auto" w:fill="FFFFFF"/>
        <w:spacing w:before="240" w:beforeAutospacing="0" w:after="240" w:afterAutospacing="0" w:line="270" w:lineRule="atLeast"/>
        <w:jc w:val="both"/>
        <w:rPr>
          <w:rFonts w:eastAsiaTheme="minorHAnsi"/>
          <w:lang w:eastAsia="en-US"/>
        </w:rPr>
      </w:pPr>
      <w:r w:rsidRPr="00BC34BA">
        <w:rPr>
          <w:rFonts w:eastAsiaTheme="minorHAnsi"/>
          <w:lang w:eastAsia="en-US"/>
        </w:rPr>
        <w:t xml:space="preserve">Управление </w:t>
      </w:r>
      <w:r>
        <w:rPr>
          <w:rFonts w:eastAsiaTheme="minorHAnsi"/>
          <w:lang w:eastAsia="en-US"/>
        </w:rPr>
        <w:t xml:space="preserve">образовательным процессом  школы </w:t>
      </w:r>
      <w:r w:rsidRPr="00BC34BA">
        <w:rPr>
          <w:rFonts w:eastAsiaTheme="minorHAnsi"/>
          <w:lang w:eastAsia="en-US"/>
        </w:rPr>
        <w:t xml:space="preserve"> строится на основе единоначалия и с опорой на коллегиальные</w:t>
      </w:r>
      <w:r>
        <w:rPr>
          <w:rFonts w:eastAsiaTheme="minorHAnsi"/>
          <w:lang w:eastAsia="en-US"/>
        </w:rPr>
        <w:t xml:space="preserve"> (совместные)</w:t>
      </w:r>
      <w:r w:rsidR="004B1433">
        <w:rPr>
          <w:rFonts w:eastAsiaTheme="minorHAnsi"/>
          <w:lang w:eastAsia="en-US"/>
        </w:rPr>
        <w:t xml:space="preserve"> органы управления</w:t>
      </w:r>
      <w:r>
        <w:rPr>
          <w:rFonts w:eastAsiaTheme="minorHAnsi"/>
          <w:lang w:eastAsia="en-US"/>
        </w:rPr>
        <w:t>,</w:t>
      </w:r>
      <w:r w:rsidRPr="00BC34B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органы самоуправления отдельных групп педагогических работников, учеников  и родителей, органы управления, в состав которых вводятся по установленной Уставом квоте представители внешних организация</w:t>
      </w:r>
      <w:r w:rsidR="004B1433">
        <w:rPr>
          <w:rFonts w:eastAsiaTheme="minorHAnsi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7B7583" w:rsidTr="00BA0AC6">
        <w:tc>
          <w:tcPr>
            <w:tcW w:w="704" w:type="dxa"/>
          </w:tcPr>
          <w:p w:rsidR="007B7583" w:rsidRDefault="007B7583" w:rsidP="00BA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материалов</w:t>
            </w:r>
          </w:p>
        </w:tc>
        <w:tc>
          <w:tcPr>
            <w:tcW w:w="3963" w:type="dxa"/>
          </w:tcPr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Инструкц</w:t>
            </w:r>
            <w:r w:rsidR="00092F5E" w:rsidRPr="0040464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по выпол</w:t>
            </w:r>
            <w:r w:rsidR="00DC2825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нению заданий </w:t>
            </w:r>
          </w:p>
        </w:tc>
      </w:tr>
      <w:tr w:rsidR="007B7583" w:rsidTr="004B1433">
        <w:trPr>
          <w:trHeight w:val="2009"/>
        </w:trPr>
        <w:tc>
          <w:tcPr>
            <w:tcW w:w="704" w:type="dxa"/>
          </w:tcPr>
          <w:p w:rsidR="007B7583" w:rsidRDefault="00964D19" w:rsidP="00BA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Текст и схема управления </w:t>
            </w:r>
            <w:r w:rsidR="003C6649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МОУ «СОШ№4»</w:t>
            </w:r>
          </w:p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83" w:rsidRPr="00404644" w:rsidRDefault="007B758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B7583" w:rsidRPr="00404644" w:rsidRDefault="00964D19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7583" w:rsidRPr="00404644">
              <w:rPr>
                <w:rFonts w:ascii="Times New Roman" w:hAnsi="Times New Roman" w:cs="Times New Roman"/>
                <w:sz w:val="24"/>
                <w:szCs w:val="24"/>
              </w:rPr>
              <w:t>ыполнить задания рабочего листа №2</w:t>
            </w:r>
            <w:r w:rsidR="0040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583" w:rsidRPr="00404644" w:rsidRDefault="007B7583" w:rsidP="007B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раб</w:t>
            </w:r>
            <w:r w:rsidR="00DC2825" w:rsidRPr="00404644">
              <w:rPr>
                <w:rFonts w:ascii="Times New Roman" w:hAnsi="Times New Roman" w:cs="Times New Roman"/>
                <w:sz w:val="24"/>
                <w:szCs w:val="24"/>
              </w:rPr>
              <w:t>очего листа направить по адресу: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proofErr w:type="spellEnd"/>
            <w:r w:rsidR="00831868" w:rsidRPr="00964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3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="00831868" w:rsidRPr="00964D19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="0083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31868" w:rsidRPr="0096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3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7583" w:rsidRPr="00404644" w:rsidRDefault="007B7583" w:rsidP="007B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можно задать по адресу: </w:t>
            </w:r>
            <w:proofErr w:type="spellStart"/>
            <w:r w:rsidR="0096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proofErr w:type="spellEnd"/>
            <w:r w:rsidR="00964D19" w:rsidRPr="00964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6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="00964D19" w:rsidRPr="00964D19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="0096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964D19" w:rsidRPr="0096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64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948" w:rsidRDefault="00F61BDA" w:rsidP="00977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48" w:rsidRDefault="00B06948" w:rsidP="003C6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Динамическая пауза 14.50-15.00</w:t>
      </w:r>
    </w:p>
    <w:p w:rsidR="003C6649" w:rsidRPr="00964D19" w:rsidRDefault="00F61BDA" w:rsidP="003C6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Продолжение семинара</w:t>
      </w:r>
    </w:p>
    <w:p w:rsidR="00882562" w:rsidRPr="003A3814" w:rsidRDefault="00F61BDA" w:rsidP="008955F7">
      <w:pPr>
        <w:jc w:val="both"/>
        <w:rPr>
          <w:rFonts w:ascii="Times New Roman" w:hAnsi="Times New Roman" w:cs="Times New Roman"/>
          <w:sz w:val="24"/>
          <w:szCs w:val="24"/>
        </w:rPr>
      </w:pPr>
      <w:r w:rsidRPr="008921E7">
        <w:rPr>
          <w:rFonts w:ascii="Times New Roman" w:hAnsi="Times New Roman" w:cs="Times New Roman"/>
          <w:b/>
          <w:sz w:val="24"/>
          <w:szCs w:val="24"/>
        </w:rPr>
        <w:t>15.00- 15.20.</w:t>
      </w:r>
      <w:r w:rsidR="00DC6826" w:rsidRPr="008921E7">
        <w:rPr>
          <w:rFonts w:ascii="Times New Roman" w:hAnsi="Times New Roman" w:cs="Times New Roman"/>
          <w:b/>
          <w:sz w:val="24"/>
          <w:szCs w:val="24"/>
        </w:rPr>
        <w:t xml:space="preserve"> Блок3.</w:t>
      </w:r>
      <w:r w:rsidR="008955F7" w:rsidRPr="00892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826" w:rsidRPr="008921E7">
        <w:rPr>
          <w:rFonts w:ascii="Times New Roman" w:hAnsi="Times New Roman" w:cs="Times New Roman"/>
          <w:b/>
          <w:sz w:val="24"/>
          <w:szCs w:val="24"/>
        </w:rPr>
        <w:t>Участие социальн</w:t>
      </w:r>
      <w:r w:rsidR="00882562" w:rsidRPr="008921E7">
        <w:rPr>
          <w:rFonts w:ascii="Times New Roman" w:hAnsi="Times New Roman" w:cs="Times New Roman"/>
          <w:b/>
          <w:sz w:val="24"/>
          <w:szCs w:val="24"/>
        </w:rPr>
        <w:t>ых партнеров школы, в том числе</w:t>
      </w:r>
      <w:r w:rsidR="00977AF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DC6826" w:rsidRPr="008921E7">
        <w:rPr>
          <w:rFonts w:ascii="Times New Roman" w:hAnsi="Times New Roman" w:cs="Times New Roman"/>
          <w:b/>
          <w:sz w:val="24"/>
          <w:szCs w:val="24"/>
        </w:rPr>
        <w:t xml:space="preserve"> родителей учащихся, в жизни школы. </w:t>
      </w:r>
      <w:r w:rsidR="005A1B09" w:rsidRPr="003A3814">
        <w:rPr>
          <w:rFonts w:ascii="Times New Roman" w:hAnsi="Times New Roman" w:cs="Times New Roman"/>
          <w:sz w:val="24"/>
          <w:szCs w:val="24"/>
        </w:rPr>
        <w:t xml:space="preserve">Блок ведут </w:t>
      </w:r>
      <w:r w:rsidR="005520E9" w:rsidRPr="003A3814">
        <w:rPr>
          <w:rFonts w:ascii="Times New Roman" w:hAnsi="Times New Roman" w:cs="Times New Roman"/>
          <w:sz w:val="24"/>
          <w:szCs w:val="24"/>
        </w:rPr>
        <w:t>Яблокова Наталья В</w:t>
      </w:r>
      <w:r w:rsidR="005A1B09" w:rsidRPr="003A3814">
        <w:rPr>
          <w:rFonts w:ascii="Times New Roman" w:hAnsi="Times New Roman" w:cs="Times New Roman"/>
          <w:sz w:val="24"/>
          <w:szCs w:val="24"/>
        </w:rPr>
        <w:t xml:space="preserve">асильевна, </w:t>
      </w:r>
      <w:r w:rsidR="00BC34BA" w:rsidRPr="003A3814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  <w:r w:rsidR="005A1B09" w:rsidRPr="003A3814">
        <w:rPr>
          <w:rFonts w:ascii="Times New Roman" w:hAnsi="Times New Roman" w:cs="Times New Roman"/>
          <w:sz w:val="24"/>
          <w:szCs w:val="24"/>
        </w:rPr>
        <w:t xml:space="preserve">руководитель МО учителей начальной школы, </w:t>
      </w:r>
      <w:proofErr w:type="spellStart"/>
      <w:r w:rsidR="005A1B09" w:rsidRPr="003A3814">
        <w:rPr>
          <w:rFonts w:ascii="Times New Roman" w:hAnsi="Times New Roman" w:cs="Times New Roman"/>
          <w:sz w:val="24"/>
          <w:szCs w:val="24"/>
        </w:rPr>
        <w:t>Орешкова</w:t>
      </w:r>
      <w:proofErr w:type="spellEnd"/>
      <w:r w:rsidR="005A1B09" w:rsidRPr="003A3814">
        <w:rPr>
          <w:rFonts w:ascii="Times New Roman" w:hAnsi="Times New Roman" w:cs="Times New Roman"/>
          <w:sz w:val="24"/>
          <w:szCs w:val="24"/>
        </w:rPr>
        <w:t xml:space="preserve"> Ольга Николаевна, учитель-логопед, руководитель родительского клуба «Ликбез для родителей»</w:t>
      </w:r>
      <w:r w:rsidR="005520E9" w:rsidRPr="003A3814">
        <w:rPr>
          <w:rFonts w:ascii="Times New Roman" w:hAnsi="Times New Roman" w:cs="Times New Roman"/>
          <w:sz w:val="24"/>
          <w:szCs w:val="24"/>
        </w:rPr>
        <w:t>, председатель комиссии по распределению средств фонда материального стимулирования;</w:t>
      </w:r>
    </w:p>
    <w:p w:rsidR="003C6649" w:rsidRPr="00882562" w:rsidRDefault="00DC6826" w:rsidP="008955F7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2">
        <w:rPr>
          <w:rFonts w:ascii="Times New Roman" w:hAnsi="Times New Roman" w:cs="Times New Roman"/>
          <w:sz w:val="24"/>
          <w:szCs w:val="24"/>
        </w:rPr>
        <w:t>Привлечение социальных п</w:t>
      </w:r>
      <w:r w:rsidR="00DC2825">
        <w:rPr>
          <w:rFonts w:ascii="Times New Roman" w:hAnsi="Times New Roman" w:cs="Times New Roman"/>
          <w:sz w:val="24"/>
          <w:szCs w:val="24"/>
        </w:rPr>
        <w:t>артнеров к участию в мероприятиях</w:t>
      </w:r>
      <w:r w:rsidRPr="00882562">
        <w:rPr>
          <w:rFonts w:ascii="Times New Roman" w:hAnsi="Times New Roman" w:cs="Times New Roman"/>
          <w:sz w:val="24"/>
          <w:szCs w:val="24"/>
        </w:rPr>
        <w:t xml:space="preserve">, обсуждение успехов и проблем, учет </w:t>
      </w:r>
      <w:r w:rsidR="008955F7" w:rsidRPr="00882562">
        <w:rPr>
          <w:rFonts w:ascii="Times New Roman" w:hAnsi="Times New Roman" w:cs="Times New Roman"/>
          <w:sz w:val="24"/>
          <w:szCs w:val="24"/>
        </w:rPr>
        <w:t>родительского</w:t>
      </w:r>
      <w:r w:rsidRPr="00882562">
        <w:rPr>
          <w:rFonts w:ascii="Times New Roman" w:hAnsi="Times New Roman" w:cs="Times New Roman"/>
          <w:sz w:val="24"/>
          <w:szCs w:val="24"/>
        </w:rPr>
        <w:t xml:space="preserve"> мнения в </w:t>
      </w:r>
      <w:r w:rsidR="008955F7" w:rsidRPr="00882562">
        <w:rPr>
          <w:rFonts w:ascii="Times New Roman" w:hAnsi="Times New Roman" w:cs="Times New Roman"/>
          <w:sz w:val="24"/>
          <w:szCs w:val="24"/>
        </w:rPr>
        <w:t>принятии</w:t>
      </w:r>
      <w:r w:rsidRPr="00882562">
        <w:rPr>
          <w:rFonts w:ascii="Times New Roman" w:hAnsi="Times New Roman" w:cs="Times New Roman"/>
          <w:sz w:val="24"/>
          <w:szCs w:val="24"/>
        </w:rPr>
        <w:t xml:space="preserve"> </w:t>
      </w:r>
      <w:r w:rsidR="008955F7" w:rsidRPr="00882562">
        <w:rPr>
          <w:rFonts w:ascii="Times New Roman" w:hAnsi="Times New Roman" w:cs="Times New Roman"/>
          <w:sz w:val="24"/>
          <w:szCs w:val="24"/>
        </w:rPr>
        <w:t>управленческих ре</w:t>
      </w:r>
      <w:r w:rsidRPr="00882562">
        <w:rPr>
          <w:rFonts w:ascii="Times New Roman" w:hAnsi="Times New Roman" w:cs="Times New Roman"/>
          <w:sz w:val="24"/>
          <w:szCs w:val="24"/>
        </w:rPr>
        <w:t>шений создает</w:t>
      </w:r>
      <w:r w:rsidR="008955F7" w:rsidRPr="00882562">
        <w:rPr>
          <w:rFonts w:ascii="Times New Roman" w:hAnsi="Times New Roman" w:cs="Times New Roman"/>
          <w:sz w:val="24"/>
          <w:szCs w:val="24"/>
        </w:rPr>
        <w:t xml:space="preserve"> </w:t>
      </w:r>
      <w:r w:rsidRPr="00882562">
        <w:rPr>
          <w:rFonts w:ascii="Times New Roman" w:hAnsi="Times New Roman" w:cs="Times New Roman"/>
          <w:sz w:val="24"/>
          <w:szCs w:val="24"/>
        </w:rPr>
        <w:t xml:space="preserve">обстановку открытости </w:t>
      </w:r>
      <w:r w:rsidR="008955F7" w:rsidRPr="00882562">
        <w:rPr>
          <w:rFonts w:ascii="Times New Roman" w:hAnsi="Times New Roman" w:cs="Times New Roman"/>
          <w:sz w:val="24"/>
          <w:szCs w:val="24"/>
        </w:rPr>
        <w:t xml:space="preserve">школы, доверия между участниками образовательного процесса. </w:t>
      </w:r>
      <w:r w:rsidR="004B1433">
        <w:rPr>
          <w:rFonts w:ascii="Times New Roman" w:hAnsi="Times New Roman" w:cs="Times New Roman"/>
          <w:sz w:val="24"/>
          <w:szCs w:val="24"/>
        </w:rPr>
        <w:t>П</w:t>
      </w:r>
      <w:r w:rsidR="008955F7" w:rsidRPr="00882562">
        <w:rPr>
          <w:rFonts w:ascii="Times New Roman" w:hAnsi="Times New Roman" w:cs="Times New Roman"/>
          <w:sz w:val="24"/>
          <w:szCs w:val="24"/>
        </w:rPr>
        <w:t>едагогический коллектив разрабатывает и предлагает неформальн</w:t>
      </w:r>
      <w:r w:rsidR="00882562" w:rsidRPr="00882562">
        <w:rPr>
          <w:rFonts w:ascii="Times New Roman" w:hAnsi="Times New Roman" w:cs="Times New Roman"/>
          <w:sz w:val="24"/>
          <w:szCs w:val="24"/>
        </w:rPr>
        <w:t>ые, нетрадиционные формы работы</w:t>
      </w:r>
      <w:r w:rsidR="00DC2825">
        <w:rPr>
          <w:rFonts w:ascii="Times New Roman" w:hAnsi="Times New Roman" w:cs="Times New Roman"/>
          <w:sz w:val="24"/>
          <w:szCs w:val="24"/>
        </w:rPr>
        <w:t xml:space="preserve"> с родителями и общественностью, активно вовлекает в совместную деятельность всех участников 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8955F7" w:rsidRPr="00404644" w:rsidTr="00BA0AC6">
        <w:tc>
          <w:tcPr>
            <w:tcW w:w="704" w:type="dxa"/>
          </w:tcPr>
          <w:p w:rsidR="008955F7" w:rsidRPr="00404644" w:rsidRDefault="008955F7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55F7" w:rsidRPr="00404644" w:rsidRDefault="008955F7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материалов</w:t>
            </w:r>
          </w:p>
        </w:tc>
        <w:tc>
          <w:tcPr>
            <w:tcW w:w="3963" w:type="dxa"/>
          </w:tcPr>
          <w:p w:rsidR="008955F7" w:rsidRPr="00404644" w:rsidRDefault="00DC2825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8955F7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по выпол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нению заданий </w:t>
            </w:r>
          </w:p>
        </w:tc>
      </w:tr>
      <w:tr w:rsidR="008955F7" w:rsidRPr="00404644" w:rsidTr="00BA0AC6">
        <w:tc>
          <w:tcPr>
            <w:tcW w:w="704" w:type="dxa"/>
          </w:tcPr>
          <w:p w:rsidR="008955F7" w:rsidRPr="00404644" w:rsidRDefault="008955F7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55F7" w:rsidRPr="00404644" w:rsidRDefault="008955F7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Видеоролик общешкольного мероприятия «Город мастеров» от 29.04.2014</w:t>
            </w:r>
          </w:p>
        </w:tc>
        <w:tc>
          <w:tcPr>
            <w:tcW w:w="3963" w:type="dxa"/>
          </w:tcPr>
          <w:p w:rsidR="008955F7" w:rsidRPr="00404644" w:rsidRDefault="00BC34BA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404644"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просмотреть,</w:t>
            </w:r>
          </w:p>
          <w:p w:rsidR="008955F7" w:rsidRPr="00404644" w:rsidRDefault="00404644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5F7" w:rsidRPr="00404644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="00831868">
              <w:rPr>
                <w:rFonts w:ascii="Times New Roman" w:hAnsi="Times New Roman" w:cs="Times New Roman"/>
                <w:sz w:val="24"/>
                <w:szCs w:val="24"/>
              </w:rPr>
              <w:t>олнить задания рабочего листа №3</w:t>
            </w: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5F7" w:rsidRPr="00404644" w:rsidRDefault="008955F7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можно задать по адресу: </w:t>
            </w:r>
            <w:proofErr w:type="spellStart"/>
            <w:r w:rsidR="00404644" w:rsidRPr="0040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oreshka</w:t>
            </w:r>
            <w:proofErr w:type="spellEnd"/>
            <w:r w:rsidR="00404644" w:rsidRPr="00404644">
              <w:rPr>
                <w:rFonts w:ascii="Times New Roman" w:hAnsi="Times New Roman" w:cs="Times New Roman"/>
                <w:sz w:val="24"/>
                <w:szCs w:val="24"/>
              </w:rPr>
              <w:t>2007@</w:t>
            </w:r>
            <w:proofErr w:type="spellStart"/>
            <w:r w:rsidR="00404644" w:rsidRPr="0040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04644" w:rsidRPr="00404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04644" w:rsidRPr="0040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433" w:rsidRDefault="004B1433" w:rsidP="003519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25" w:rsidRPr="003A3814" w:rsidRDefault="00F61BDA" w:rsidP="003519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15.20-15.50</w:t>
      </w:r>
      <w:r w:rsidR="003519BA" w:rsidRPr="00404644">
        <w:rPr>
          <w:rFonts w:ascii="Times New Roman" w:hAnsi="Times New Roman" w:cs="Times New Roman"/>
          <w:sz w:val="24"/>
          <w:szCs w:val="24"/>
        </w:rPr>
        <w:t xml:space="preserve"> </w:t>
      </w:r>
      <w:r w:rsidR="003519BA" w:rsidRPr="003A3814">
        <w:rPr>
          <w:rFonts w:ascii="Times New Roman" w:hAnsi="Times New Roman" w:cs="Times New Roman"/>
          <w:b/>
          <w:sz w:val="24"/>
          <w:szCs w:val="24"/>
        </w:rPr>
        <w:t>Блок</w:t>
      </w:r>
      <w:r w:rsidR="00404644" w:rsidRPr="003A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9BA" w:rsidRPr="003A3814">
        <w:rPr>
          <w:rFonts w:ascii="Times New Roman" w:hAnsi="Times New Roman" w:cs="Times New Roman"/>
          <w:b/>
          <w:sz w:val="24"/>
          <w:szCs w:val="24"/>
        </w:rPr>
        <w:t>4.</w:t>
      </w:r>
      <w:r w:rsidR="008921E7" w:rsidRPr="003A3814">
        <w:rPr>
          <w:rFonts w:ascii="Times New Roman" w:hAnsi="Times New Roman" w:cs="Times New Roman"/>
          <w:b/>
          <w:sz w:val="24"/>
          <w:szCs w:val="24"/>
        </w:rPr>
        <w:t xml:space="preserve"> Проектное задание: </w:t>
      </w:r>
      <w:r w:rsidR="00404644" w:rsidRPr="003A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1E7" w:rsidRPr="003A3814">
        <w:rPr>
          <w:rFonts w:ascii="Times New Roman" w:hAnsi="Times New Roman" w:cs="Times New Roman"/>
          <w:b/>
          <w:sz w:val="24"/>
          <w:szCs w:val="24"/>
        </w:rPr>
        <w:t>р</w:t>
      </w:r>
      <w:r w:rsidR="003519BA" w:rsidRPr="003A3814">
        <w:rPr>
          <w:rFonts w:ascii="Times New Roman" w:hAnsi="Times New Roman" w:cs="Times New Roman"/>
          <w:b/>
          <w:sz w:val="24"/>
          <w:szCs w:val="24"/>
        </w:rPr>
        <w:t xml:space="preserve">азработка локального </w:t>
      </w:r>
      <w:r w:rsidR="00882562" w:rsidRPr="003A3814">
        <w:rPr>
          <w:rFonts w:ascii="Times New Roman" w:hAnsi="Times New Roman" w:cs="Times New Roman"/>
          <w:b/>
          <w:sz w:val="24"/>
          <w:szCs w:val="24"/>
        </w:rPr>
        <w:t xml:space="preserve"> акта  </w:t>
      </w:r>
      <w:r w:rsidR="00DC2825" w:rsidRPr="003A3814">
        <w:rPr>
          <w:rFonts w:ascii="Times New Roman" w:hAnsi="Times New Roman" w:cs="Times New Roman"/>
          <w:b/>
          <w:sz w:val="24"/>
          <w:szCs w:val="24"/>
        </w:rPr>
        <w:t>«</w:t>
      </w:r>
      <w:r w:rsidR="003519BA" w:rsidRPr="003A3814">
        <w:rPr>
          <w:rFonts w:ascii="Times New Roman" w:hAnsi="Times New Roman" w:cs="Times New Roman"/>
          <w:b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обучающихся в </w:t>
      </w:r>
      <w:r w:rsidR="00964D19" w:rsidRPr="003A3814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DC2825" w:rsidRPr="003A3814">
        <w:rPr>
          <w:rFonts w:ascii="Times New Roman" w:hAnsi="Times New Roman" w:cs="Times New Roman"/>
          <w:b/>
          <w:sz w:val="24"/>
          <w:szCs w:val="24"/>
        </w:rPr>
        <w:t>»</w:t>
      </w:r>
    </w:p>
    <w:p w:rsidR="003519BA" w:rsidRPr="003A3814" w:rsidRDefault="005A1B09" w:rsidP="003519BA">
      <w:pPr>
        <w:jc w:val="both"/>
        <w:rPr>
          <w:rFonts w:ascii="Times New Roman" w:hAnsi="Times New Roman" w:cs="Times New Roman"/>
          <w:sz w:val="24"/>
          <w:szCs w:val="24"/>
        </w:rPr>
      </w:pPr>
      <w:r w:rsidRPr="00404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14">
        <w:rPr>
          <w:rFonts w:ascii="Times New Roman" w:hAnsi="Times New Roman" w:cs="Times New Roman"/>
          <w:sz w:val="24"/>
          <w:szCs w:val="24"/>
        </w:rPr>
        <w:t xml:space="preserve">Блок ведут </w:t>
      </w:r>
      <w:proofErr w:type="spellStart"/>
      <w:r w:rsidRPr="003A3814">
        <w:rPr>
          <w:rFonts w:ascii="Times New Roman" w:hAnsi="Times New Roman" w:cs="Times New Roman"/>
          <w:sz w:val="24"/>
          <w:szCs w:val="24"/>
        </w:rPr>
        <w:t>Леметина</w:t>
      </w:r>
      <w:proofErr w:type="spellEnd"/>
      <w:r w:rsidRPr="003A3814">
        <w:rPr>
          <w:rFonts w:ascii="Times New Roman" w:hAnsi="Times New Roman" w:cs="Times New Roman"/>
          <w:sz w:val="24"/>
          <w:szCs w:val="24"/>
        </w:rPr>
        <w:t xml:space="preserve"> </w:t>
      </w:r>
      <w:r w:rsidR="005520E9" w:rsidRPr="003A3814">
        <w:rPr>
          <w:rFonts w:ascii="Times New Roman" w:hAnsi="Times New Roman" w:cs="Times New Roman"/>
          <w:sz w:val="24"/>
          <w:szCs w:val="24"/>
        </w:rPr>
        <w:t>Светлана</w:t>
      </w:r>
      <w:r w:rsidRPr="003A3814">
        <w:rPr>
          <w:rFonts w:ascii="Times New Roman" w:hAnsi="Times New Roman" w:cs="Times New Roman"/>
          <w:sz w:val="24"/>
          <w:szCs w:val="24"/>
        </w:rPr>
        <w:t xml:space="preserve"> </w:t>
      </w:r>
      <w:r w:rsidR="005520E9" w:rsidRPr="003A3814">
        <w:rPr>
          <w:rFonts w:ascii="Times New Roman" w:hAnsi="Times New Roman" w:cs="Times New Roman"/>
          <w:sz w:val="24"/>
          <w:szCs w:val="24"/>
        </w:rPr>
        <w:t>Анатольевна</w:t>
      </w:r>
      <w:r w:rsidRPr="003A3814">
        <w:rPr>
          <w:rFonts w:ascii="Times New Roman" w:hAnsi="Times New Roman" w:cs="Times New Roman"/>
          <w:sz w:val="24"/>
          <w:szCs w:val="24"/>
        </w:rPr>
        <w:t xml:space="preserve">, </w:t>
      </w:r>
      <w:r w:rsidR="003A3814" w:rsidRPr="003A3814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3A3814">
        <w:rPr>
          <w:rFonts w:ascii="Times New Roman" w:hAnsi="Times New Roman" w:cs="Times New Roman"/>
          <w:sz w:val="24"/>
          <w:szCs w:val="24"/>
        </w:rPr>
        <w:t>,</w:t>
      </w:r>
      <w:r w:rsidR="003A3814" w:rsidRPr="003A3814">
        <w:rPr>
          <w:rFonts w:ascii="Times New Roman" w:hAnsi="Times New Roman" w:cs="Times New Roman"/>
          <w:sz w:val="24"/>
          <w:szCs w:val="24"/>
        </w:rPr>
        <w:t xml:space="preserve"> </w:t>
      </w:r>
      <w:r w:rsidRPr="003A3814">
        <w:rPr>
          <w:rFonts w:ascii="Times New Roman" w:hAnsi="Times New Roman" w:cs="Times New Roman"/>
          <w:sz w:val="24"/>
          <w:szCs w:val="24"/>
        </w:rPr>
        <w:t>руководитель опытно-эксперимент</w:t>
      </w:r>
      <w:r w:rsidR="005520E9" w:rsidRPr="003A3814">
        <w:rPr>
          <w:rFonts w:ascii="Times New Roman" w:hAnsi="Times New Roman" w:cs="Times New Roman"/>
          <w:sz w:val="24"/>
          <w:szCs w:val="24"/>
        </w:rPr>
        <w:t>а</w:t>
      </w:r>
      <w:r w:rsidRPr="003A3814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r w:rsidR="005520E9" w:rsidRPr="003A3814">
        <w:rPr>
          <w:rFonts w:ascii="Times New Roman" w:hAnsi="Times New Roman" w:cs="Times New Roman"/>
          <w:sz w:val="24"/>
          <w:szCs w:val="24"/>
        </w:rPr>
        <w:t xml:space="preserve">муниципального уровня </w:t>
      </w:r>
      <w:r w:rsidRPr="003A3814">
        <w:rPr>
          <w:rFonts w:ascii="Times New Roman" w:hAnsi="Times New Roman" w:cs="Times New Roman"/>
          <w:sz w:val="24"/>
          <w:szCs w:val="24"/>
        </w:rPr>
        <w:t>«Школа –</w:t>
      </w:r>
      <w:r w:rsidR="00DC2825" w:rsidRPr="003A3814">
        <w:rPr>
          <w:rFonts w:ascii="Times New Roman" w:hAnsi="Times New Roman" w:cs="Times New Roman"/>
          <w:sz w:val="24"/>
          <w:szCs w:val="24"/>
        </w:rPr>
        <w:t xml:space="preserve"> </w:t>
      </w:r>
      <w:r w:rsidRPr="003A3814">
        <w:rPr>
          <w:rFonts w:ascii="Times New Roman" w:hAnsi="Times New Roman" w:cs="Times New Roman"/>
          <w:sz w:val="24"/>
          <w:szCs w:val="24"/>
        </w:rPr>
        <w:t>как социально-педагогический цент</w:t>
      </w:r>
      <w:r w:rsidR="00420E1C" w:rsidRPr="003A3814">
        <w:rPr>
          <w:rFonts w:ascii="Times New Roman" w:hAnsi="Times New Roman" w:cs="Times New Roman"/>
          <w:sz w:val="24"/>
          <w:szCs w:val="24"/>
        </w:rPr>
        <w:t>р</w:t>
      </w:r>
      <w:r w:rsidRPr="003A3814">
        <w:rPr>
          <w:rFonts w:ascii="Times New Roman" w:hAnsi="Times New Roman" w:cs="Times New Roman"/>
          <w:sz w:val="24"/>
          <w:szCs w:val="24"/>
        </w:rPr>
        <w:t xml:space="preserve"> микрорайона»</w:t>
      </w:r>
      <w:r w:rsidR="005520E9" w:rsidRPr="003A3814">
        <w:rPr>
          <w:rFonts w:ascii="Times New Roman" w:hAnsi="Times New Roman" w:cs="Times New Roman"/>
          <w:sz w:val="24"/>
          <w:szCs w:val="24"/>
        </w:rPr>
        <w:t>,  Пименова Ольга Владимировна, заместитель директора по УВР, председатель метод</w:t>
      </w:r>
      <w:r w:rsidR="00DC2825" w:rsidRPr="003A3814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5520E9" w:rsidRPr="003A3814">
        <w:rPr>
          <w:rFonts w:ascii="Times New Roman" w:hAnsi="Times New Roman" w:cs="Times New Roman"/>
          <w:sz w:val="24"/>
          <w:szCs w:val="24"/>
        </w:rPr>
        <w:t>совета школы</w:t>
      </w:r>
      <w:r w:rsidR="00DC2825" w:rsidRPr="003A3814">
        <w:rPr>
          <w:rFonts w:ascii="Times New Roman" w:hAnsi="Times New Roman" w:cs="Times New Roman"/>
          <w:sz w:val="24"/>
          <w:szCs w:val="24"/>
        </w:rPr>
        <w:t>.</w:t>
      </w:r>
    </w:p>
    <w:p w:rsidR="003A3814" w:rsidRDefault="0049489C" w:rsidP="008955F7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2">
        <w:rPr>
          <w:rFonts w:ascii="Times New Roman" w:hAnsi="Times New Roman" w:cs="Times New Roman"/>
          <w:sz w:val="24"/>
          <w:szCs w:val="24"/>
        </w:rPr>
        <w:t>П</w:t>
      </w:r>
      <w:r w:rsidR="00882562" w:rsidRPr="00882562">
        <w:rPr>
          <w:rFonts w:ascii="Times New Roman" w:hAnsi="Times New Roman" w:cs="Times New Roman"/>
          <w:sz w:val="24"/>
          <w:szCs w:val="24"/>
        </w:rPr>
        <w:t>о</w:t>
      </w:r>
      <w:r w:rsidRPr="00882562">
        <w:rPr>
          <w:rFonts w:ascii="Times New Roman" w:hAnsi="Times New Roman" w:cs="Times New Roman"/>
          <w:sz w:val="24"/>
          <w:szCs w:val="24"/>
        </w:rPr>
        <w:t xml:space="preserve">рядок и формы промежуточной аттестации устанавливаются образовательной организацией самостоятельно.  </w:t>
      </w:r>
      <w:r w:rsidR="008921E7">
        <w:rPr>
          <w:rFonts w:ascii="Times New Roman" w:hAnsi="Times New Roman" w:cs="Times New Roman"/>
          <w:sz w:val="24"/>
          <w:szCs w:val="24"/>
        </w:rPr>
        <w:t xml:space="preserve">Актуальность данного локального акта </w:t>
      </w:r>
      <w:r w:rsidR="003A3814" w:rsidRPr="00882562">
        <w:rPr>
          <w:rFonts w:ascii="Times New Roman" w:hAnsi="Times New Roman" w:cs="Times New Roman"/>
          <w:sz w:val="24"/>
          <w:szCs w:val="24"/>
        </w:rPr>
        <w:t>для всех участников образовательного процесса</w:t>
      </w:r>
      <w:r w:rsidR="003A3814">
        <w:rPr>
          <w:rFonts w:ascii="Times New Roman" w:hAnsi="Times New Roman" w:cs="Times New Roman"/>
          <w:sz w:val="24"/>
          <w:szCs w:val="24"/>
        </w:rPr>
        <w:t xml:space="preserve"> </w:t>
      </w:r>
      <w:r w:rsidR="008921E7">
        <w:rPr>
          <w:rFonts w:ascii="Times New Roman" w:hAnsi="Times New Roman" w:cs="Times New Roman"/>
          <w:sz w:val="24"/>
          <w:szCs w:val="24"/>
        </w:rPr>
        <w:t>заключается</w:t>
      </w:r>
      <w:r w:rsidR="003A3814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977AF3">
        <w:rPr>
          <w:rFonts w:ascii="Times New Roman" w:hAnsi="Times New Roman" w:cs="Times New Roman"/>
          <w:sz w:val="24"/>
          <w:szCs w:val="24"/>
        </w:rPr>
        <w:t>содержание</w:t>
      </w:r>
      <w:r w:rsidR="003A3814">
        <w:rPr>
          <w:rFonts w:ascii="Times New Roman" w:hAnsi="Times New Roman" w:cs="Times New Roman"/>
          <w:sz w:val="24"/>
          <w:szCs w:val="24"/>
        </w:rPr>
        <w:t>:</w:t>
      </w:r>
      <w:r w:rsidR="003A3814" w:rsidRPr="003A3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33" w:rsidRDefault="003A3814" w:rsidP="00895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1.Отражает особенности учебного  плана школы.</w:t>
      </w:r>
      <w:r w:rsidR="004B1433" w:rsidRPr="004B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33" w:rsidRDefault="004B1433" w:rsidP="004B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2562">
        <w:rPr>
          <w:rFonts w:ascii="Times New Roman" w:hAnsi="Times New Roman" w:cs="Times New Roman"/>
          <w:sz w:val="24"/>
          <w:szCs w:val="24"/>
        </w:rPr>
        <w:t>. Определяет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562">
        <w:rPr>
          <w:rFonts w:ascii="Times New Roman" w:hAnsi="Times New Roman" w:cs="Times New Roman"/>
          <w:sz w:val="24"/>
          <w:szCs w:val="24"/>
        </w:rPr>
        <w:t xml:space="preserve"> аттестации текущей и промежуточной по предмета</w:t>
      </w:r>
      <w:r>
        <w:rPr>
          <w:rFonts w:ascii="Times New Roman" w:hAnsi="Times New Roman" w:cs="Times New Roman"/>
          <w:sz w:val="24"/>
          <w:szCs w:val="24"/>
        </w:rPr>
        <w:t xml:space="preserve">м школьного компонента </w:t>
      </w:r>
      <w:r w:rsidRPr="00882562">
        <w:rPr>
          <w:rFonts w:ascii="Times New Roman" w:hAnsi="Times New Roman" w:cs="Times New Roman"/>
          <w:sz w:val="24"/>
          <w:szCs w:val="24"/>
        </w:rPr>
        <w:t xml:space="preserve"> в условиях введения ФГОС в начальной и основной школе.</w:t>
      </w:r>
      <w:r w:rsidRPr="004B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33" w:rsidRDefault="004B1433" w:rsidP="004B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25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выстраиванию  модели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 и профильной подготовки учащихся. </w:t>
      </w:r>
    </w:p>
    <w:p w:rsidR="004B1433" w:rsidRDefault="004B1433" w:rsidP="004B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C2DF1">
        <w:rPr>
          <w:rFonts w:ascii="Times New Roman" w:hAnsi="Times New Roman" w:cs="Times New Roman"/>
          <w:sz w:val="24"/>
          <w:szCs w:val="24"/>
        </w:rPr>
        <w:t>Конкретизирует  формы   промежуточной</w:t>
      </w:r>
      <w:r w:rsidRPr="00882562">
        <w:rPr>
          <w:rFonts w:ascii="Times New Roman" w:hAnsi="Times New Roman" w:cs="Times New Roman"/>
          <w:sz w:val="24"/>
          <w:szCs w:val="24"/>
        </w:rPr>
        <w:t xml:space="preserve">  аттестац</w:t>
      </w:r>
      <w:r w:rsidR="009C2DF1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для каждого класса</w:t>
      </w:r>
      <w:r w:rsidRPr="00882562">
        <w:rPr>
          <w:rFonts w:ascii="Times New Roman" w:hAnsi="Times New Roman" w:cs="Times New Roman"/>
          <w:sz w:val="24"/>
          <w:szCs w:val="24"/>
        </w:rPr>
        <w:t>.</w:t>
      </w:r>
      <w:r w:rsidRPr="004B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33" w:rsidRPr="00882562" w:rsidRDefault="004B1433" w:rsidP="004B14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C2825">
        <w:rPr>
          <w:rFonts w:ascii="Times New Roman" w:hAnsi="Times New Roman" w:cs="Times New Roman"/>
          <w:sz w:val="24"/>
          <w:szCs w:val="24"/>
        </w:rPr>
        <w:t xml:space="preserve">. Помогает  </w:t>
      </w:r>
      <w:r w:rsidR="009C2DF1">
        <w:rPr>
          <w:rFonts w:ascii="Times New Roman" w:hAnsi="Times New Roman" w:cs="Times New Roman"/>
          <w:sz w:val="24"/>
          <w:szCs w:val="24"/>
        </w:rPr>
        <w:t xml:space="preserve">учесть </w:t>
      </w:r>
      <w:r w:rsidRPr="00DC2825">
        <w:rPr>
          <w:rFonts w:ascii="Times New Roman" w:hAnsi="Times New Roman" w:cs="Times New Roman"/>
          <w:sz w:val="24"/>
          <w:szCs w:val="24"/>
        </w:rPr>
        <w:t xml:space="preserve">  перспективы итоговой аттестации</w:t>
      </w:r>
      <w:r w:rsidR="009C2DF1">
        <w:rPr>
          <w:rFonts w:ascii="Times New Roman" w:hAnsi="Times New Roman" w:cs="Times New Roman"/>
          <w:sz w:val="24"/>
          <w:szCs w:val="24"/>
        </w:rPr>
        <w:t xml:space="preserve"> в будущем </w:t>
      </w:r>
      <w:r w:rsidRPr="00DC2825">
        <w:rPr>
          <w:rFonts w:ascii="Times New Roman" w:hAnsi="Times New Roman" w:cs="Times New Roman"/>
          <w:sz w:val="24"/>
          <w:szCs w:val="24"/>
        </w:rPr>
        <w:t xml:space="preserve"> (математика и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иностранный язык</w:t>
      </w:r>
      <w:r w:rsidRPr="00DC28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CF3" w:rsidRPr="00882562" w:rsidRDefault="001F1CF3" w:rsidP="008955F7">
      <w:pPr>
        <w:jc w:val="both"/>
        <w:rPr>
          <w:rFonts w:ascii="Times New Roman" w:hAnsi="Times New Roman" w:cs="Times New Roman"/>
          <w:sz w:val="24"/>
          <w:szCs w:val="24"/>
        </w:rPr>
      </w:pPr>
      <w:r w:rsidRPr="00882562">
        <w:rPr>
          <w:rFonts w:ascii="Times New Roman" w:hAnsi="Times New Roman" w:cs="Times New Roman"/>
          <w:sz w:val="24"/>
          <w:szCs w:val="24"/>
        </w:rPr>
        <w:t>Широкое обсуждение,  согласование, утверждение положени</w:t>
      </w:r>
      <w:r w:rsidR="00882562">
        <w:rPr>
          <w:rFonts w:ascii="Times New Roman" w:hAnsi="Times New Roman" w:cs="Times New Roman"/>
          <w:sz w:val="24"/>
          <w:szCs w:val="24"/>
        </w:rPr>
        <w:t>я,</w:t>
      </w:r>
      <w:r w:rsidRPr="00882562">
        <w:rPr>
          <w:rFonts w:ascii="Times New Roman" w:hAnsi="Times New Roman" w:cs="Times New Roman"/>
          <w:sz w:val="24"/>
          <w:szCs w:val="24"/>
        </w:rPr>
        <w:t xml:space="preserve"> </w:t>
      </w:r>
      <w:r w:rsidR="003A3814">
        <w:rPr>
          <w:rFonts w:ascii="Times New Roman" w:hAnsi="Times New Roman" w:cs="Times New Roman"/>
          <w:sz w:val="24"/>
          <w:szCs w:val="24"/>
        </w:rPr>
        <w:t>а самое главное</w:t>
      </w:r>
      <w:r w:rsidR="004B1433">
        <w:rPr>
          <w:rFonts w:ascii="Times New Roman" w:hAnsi="Times New Roman" w:cs="Times New Roman"/>
          <w:sz w:val="24"/>
          <w:szCs w:val="24"/>
        </w:rPr>
        <w:t xml:space="preserve">, использование локального акта </w:t>
      </w:r>
      <w:r w:rsidR="003A3814">
        <w:rPr>
          <w:rFonts w:ascii="Times New Roman" w:hAnsi="Times New Roman" w:cs="Times New Roman"/>
          <w:sz w:val="24"/>
          <w:szCs w:val="24"/>
        </w:rPr>
        <w:t xml:space="preserve"> в работе, </w:t>
      </w:r>
      <w:r w:rsidRPr="00882562">
        <w:rPr>
          <w:rFonts w:ascii="Times New Roman" w:hAnsi="Times New Roman" w:cs="Times New Roman"/>
          <w:sz w:val="24"/>
          <w:szCs w:val="24"/>
        </w:rPr>
        <w:t>несомненно</w:t>
      </w:r>
      <w:r w:rsidR="00882562">
        <w:rPr>
          <w:rFonts w:ascii="Times New Roman" w:hAnsi="Times New Roman" w:cs="Times New Roman"/>
          <w:sz w:val="24"/>
          <w:szCs w:val="24"/>
        </w:rPr>
        <w:t>,</w:t>
      </w:r>
      <w:r w:rsidR="001525AE">
        <w:rPr>
          <w:rFonts w:ascii="Times New Roman" w:hAnsi="Times New Roman" w:cs="Times New Roman"/>
          <w:sz w:val="24"/>
          <w:szCs w:val="24"/>
        </w:rPr>
        <w:t xml:space="preserve">  буду</w:t>
      </w:r>
      <w:r w:rsidRPr="00882562">
        <w:rPr>
          <w:rFonts w:ascii="Times New Roman" w:hAnsi="Times New Roman" w:cs="Times New Roman"/>
          <w:sz w:val="24"/>
          <w:szCs w:val="24"/>
        </w:rPr>
        <w:t>т способствовать пов</w:t>
      </w:r>
      <w:r w:rsidR="004B1433">
        <w:rPr>
          <w:rFonts w:ascii="Times New Roman" w:hAnsi="Times New Roman" w:cs="Times New Roman"/>
          <w:sz w:val="24"/>
          <w:szCs w:val="24"/>
        </w:rPr>
        <w:t>ышению качества образования в школе</w:t>
      </w:r>
      <w:r w:rsidRPr="00882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1F1CF3" w:rsidTr="00BA0AC6">
        <w:tc>
          <w:tcPr>
            <w:tcW w:w="704" w:type="dxa"/>
          </w:tcPr>
          <w:p w:rsidR="001F1CF3" w:rsidRDefault="001F1CF3" w:rsidP="00BA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1CF3" w:rsidRPr="00EF1125" w:rsidRDefault="001F1CF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материалов</w:t>
            </w:r>
          </w:p>
        </w:tc>
        <w:tc>
          <w:tcPr>
            <w:tcW w:w="3963" w:type="dxa"/>
          </w:tcPr>
          <w:p w:rsidR="001F1CF3" w:rsidRPr="00EF1125" w:rsidRDefault="00DC2825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1F1CF3" w:rsidRPr="00EF1125">
              <w:rPr>
                <w:rFonts w:ascii="Times New Roman" w:hAnsi="Times New Roman" w:cs="Times New Roman"/>
                <w:sz w:val="24"/>
                <w:szCs w:val="24"/>
              </w:rPr>
              <w:t xml:space="preserve"> по выпол</w:t>
            </w: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 xml:space="preserve">нению заданий </w:t>
            </w:r>
          </w:p>
        </w:tc>
      </w:tr>
      <w:tr w:rsidR="001F1CF3" w:rsidTr="00BA0AC6">
        <w:tc>
          <w:tcPr>
            <w:tcW w:w="704" w:type="dxa"/>
          </w:tcPr>
          <w:p w:rsidR="001F1CF3" w:rsidRDefault="001F1CF3" w:rsidP="00BA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519BA" w:rsidRPr="00EF1125" w:rsidRDefault="003519BA" w:rsidP="005A1B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образовательной организации</w:t>
            </w:r>
            <w:r w:rsidR="005A1B09" w:rsidRPr="00EF1125">
              <w:rPr>
                <w:rFonts w:ascii="Times New Roman" w:hAnsi="Times New Roman" w:cs="Times New Roman"/>
                <w:sz w:val="24"/>
                <w:szCs w:val="24"/>
              </w:rPr>
              <w:t xml:space="preserve"> МОУ «СОШ№4»</w:t>
            </w:r>
          </w:p>
          <w:p w:rsidR="001F1CF3" w:rsidRPr="00EF1125" w:rsidRDefault="001F1CF3" w:rsidP="005A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1F1CF3" w:rsidRPr="00EF1125" w:rsidRDefault="001F1CF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>Выполнить проектное задание.</w:t>
            </w:r>
          </w:p>
          <w:p w:rsidR="001F1CF3" w:rsidRPr="00EF1125" w:rsidRDefault="001F1CF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макет положения с учетом особенностей </w:t>
            </w:r>
            <w:r w:rsidR="003519BA" w:rsidRPr="00EF112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</w:t>
            </w:r>
            <w:r w:rsidR="004B143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F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F3" w:rsidRPr="00EF1125" w:rsidRDefault="001F1CF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831868">
              <w:rPr>
                <w:rFonts w:ascii="Times New Roman" w:hAnsi="Times New Roman" w:cs="Times New Roman"/>
                <w:sz w:val="24"/>
                <w:szCs w:val="24"/>
              </w:rPr>
              <w:t>олнить задания рабочего листа №4</w:t>
            </w:r>
            <w:r w:rsidR="00EF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F3" w:rsidRPr="00EF1125" w:rsidRDefault="001F1CF3" w:rsidP="00EF112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12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можно задать по адресу: </w:t>
            </w:r>
            <w:r w:rsidR="00EF1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</w:t>
            </w:r>
            <w:r w:rsidR="00EF1125" w:rsidRPr="00EF1125">
              <w:rPr>
                <w:rFonts w:ascii="Times New Roman" w:hAnsi="Times New Roman" w:cs="Times New Roman"/>
                <w:sz w:val="24"/>
                <w:szCs w:val="24"/>
              </w:rPr>
              <w:t>116@</w:t>
            </w:r>
            <w:proofErr w:type="spellStart"/>
            <w:r w:rsidR="00EF1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F1125" w:rsidRPr="00EF1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F1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F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681A" w:rsidRDefault="00F61BDA" w:rsidP="00895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15.50-16.00</w:t>
      </w:r>
      <w:r w:rsidR="00831868">
        <w:rPr>
          <w:rFonts w:ascii="Times New Roman" w:hAnsi="Times New Roman" w:cs="Times New Roman"/>
          <w:sz w:val="24"/>
          <w:szCs w:val="24"/>
        </w:rPr>
        <w:t xml:space="preserve"> </w:t>
      </w:r>
      <w:r w:rsidR="00882562" w:rsidRPr="001525AE">
        <w:rPr>
          <w:rFonts w:ascii="Times New Roman" w:hAnsi="Times New Roman" w:cs="Times New Roman"/>
          <w:sz w:val="24"/>
          <w:szCs w:val="24"/>
        </w:rPr>
        <w:t>П</w:t>
      </w:r>
      <w:r w:rsidR="001F1CF3" w:rsidRPr="001525AE">
        <w:rPr>
          <w:rFonts w:ascii="Times New Roman" w:hAnsi="Times New Roman" w:cs="Times New Roman"/>
          <w:sz w:val="24"/>
          <w:szCs w:val="24"/>
        </w:rPr>
        <w:t xml:space="preserve">одведение итогов стажировки. </w:t>
      </w:r>
      <w:r w:rsidR="00EF1125" w:rsidRPr="001525AE">
        <w:rPr>
          <w:rFonts w:ascii="Times New Roman" w:hAnsi="Times New Roman" w:cs="Times New Roman"/>
          <w:sz w:val="24"/>
          <w:szCs w:val="24"/>
        </w:rPr>
        <w:t xml:space="preserve">Экспертиза стажировки (анкета). </w:t>
      </w:r>
    </w:p>
    <w:p w:rsidR="001F1CF3" w:rsidRPr="001525AE" w:rsidRDefault="0090681A" w:rsidP="00895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Ведущие: Родичев Алексей Андреевич, учитель информатики.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E1B33" w:rsidTr="00BA0AC6">
        <w:tc>
          <w:tcPr>
            <w:tcW w:w="704" w:type="dxa"/>
          </w:tcPr>
          <w:p w:rsidR="00DE1B33" w:rsidRPr="00092F5E" w:rsidRDefault="00DE1B3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1B33" w:rsidRPr="00092F5E" w:rsidRDefault="00DE1B3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5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материалов</w:t>
            </w:r>
          </w:p>
        </w:tc>
        <w:tc>
          <w:tcPr>
            <w:tcW w:w="3963" w:type="dxa"/>
          </w:tcPr>
          <w:p w:rsidR="00DE1B33" w:rsidRPr="00092F5E" w:rsidRDefault="00DC2825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5E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DE1B33" w:rsidRPr="00092F5E">
              <w:rPr>
                <w:rFonts w:ascii="Times New Roman" w:hAnsi="Times New Roman" w:cs="Times New Roman"/>
                <w:sz w:val="24"/>
                <w:szCs w:val="24"/>
              </w:rPr>
              <w:t xml:space="preserve"> по выпол</w:t>
            </w:r>
            <w:r w:rsidRPr="00092F5E">
              <w:rPr>
                <w:rFonts w:ascii="Times New Roman" w:hAnsi="Times New Roman" w:cs="Times New Roman"/>
                <w:sz w:val="24"/>
                <w:szCs w:val="24"/>
              </w:rPr>
              <w:t xml:space="preserve">нению заданий </w:t>
            </w:r>
          </w:p>
        </w:tc>
      </w:tr>
      <w:tr w:rsidR="00DE1B33" w:rsidTr="00BA0AC6">
        <w:tc>
          <w:tcPr>
            <w:tcW w:w="704" w:type="dxa"/>
          </w:tcPr>
          <w:p w:rsidR="00DE1B33" w:rsidRPr="00092F5E" w:rsidRDefault="00DE1B3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1B33" w:rsidRPr="00092F5E" w:rsidRDefault="00DE1B3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5E">
              <w:rPr>
                <w:rFonts w:ascii="Times New Roman" w:hAnsi="Times New Roman" w:cs="Times New Roman"/>
                <w:sz w:val="24"/>
                <w:szCs w:val="24"/>
              </w:rPr>
              <w:t>Анкета «Общественная экспертиза»</w:t>
            </w:r>
          </w:p>
        </w:tc>
        <w:tc>
          <w:tcPr>
            <w:tcW w:w="3963" w:type="dxa"/>
          </w:tcPr>
          <w:p w:rsidR="00DE1B33" w:rsidRPr="00092F5E" w:rsidRDefault="00DE1B3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5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можно задать по адресу: </w:t>
            </w:r>
            <w:proofErr w:type="spellStart"/>
            <w:r w:rsidR="0015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proofErr w:type="spellEnd"/>
            <w:r w:rsidR="001525AE" w:rsidRPr="00964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5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="001525AE" w:rsidRPr="00964D19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="0015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1525AE" w:rsidRPr="0096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5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52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B33" w:rsidRPr="00092F5E" w:rsidRDefault="00DE1B33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5E">
              <w:rPr>
                <w:rFonts w:ascii="Times New Roman" w:hAnsi="Times New Roman" w:cs="Times New Roman"/>
                <w:sz w:val="24"/>
                <w:szCs w:val="24"/>
              </w:rPr>
              <w:t>Заполнить анкету,</w:t>
            </w:r>
          </w:p>
          <w:p w:rsidR="00DE1B33" w:rsidRPr="00092F5E" w:rsidRDefault="001525AE" w:rsidP="00BA0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1B33" w:rsidRPr="00092F5E">
              <w:rPr>
                <w:rFonts w:ascii="Times New Roman" w:hAnsi="Times New Roman" w:cs="Times New Roman"/>
                <w:sz w:val="24"/>
                <w:szCs w:val="24"/>
              </w:rPr>
              <w:t>ыслать по адресу:</w:t>
            </w:r>
            <w:r w:rsidRPr="0015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</w:t>
            </w:r>
            <w:proofErr w:type="spellEnd"/>
            <w:r w:rsidRPr="00964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964D19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6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E1B33" w:rsidRPr="003C6649" w:rsidRDefault="00DE1B33" w:rsidP="00977A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1B33" w:rsidRPr="003C6649" w:rsidSect="004B143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A"/>
    <w:rsid w:val="00092F5E"/>
    <w:rsid w:val="000B0E74"/>
    <w:rsid w:val="000B5AB5"/>
    <w:rsid w:val="001525AE"/>
    <w:rsid w:val="00161D3A"/>
    <w:rsid w:val="001F1CF3"/>
    <w:rsid w:val="00260E70"/>
    <w:rsid w:val="002F5F0F"/>
    <w:rsid w:val="0031294E"/>
    <w:rsid w:val="003349D2"/>
    <w:rsid w:val="003519BA"/>
    <w:rsid w:val="00353D5F"/>
    <w:rsid w:val="00364D3E"/>
    <w:rsid w:val="003A3814"/>
    <w:rsid w:val="003C1148"/>
    <w:rsid w:val="003C6649"/>
    <w:rsid w:val="00404644"/>
    <w:rsid w:val="00420E1C"/>
    <w:rsid w:val="0049348F"/>
    <w:rsid w:val="0049489C"/>
    <w:rsid w:val="004B1433"/>
    <w:rsid w:val="00521321"/>
    <w:rsid w:val="005520E9"/>
    <w:rsid w:val="00556B97"/>
    <w:rsid w:val="005A1B09"/>
    <w:rsid w:val="005C003B"/>
    <w:rsid w:val="006F3FEB"/>
    <w:rsid w:val="007B7583"/>
    <w:rsid w:val="00803D48"/>
    <w:rsid w:val="00831868"/>
    <w:rsid w:val="00882562"/>
    <w:rsid w:val="008921E7"/>
    <w:rsid w:val="008955F7"/>
    <w:rsid w:val="0090681A"/>
    <w:rsid w:val="00913FF2"/>
    <w:rsid w:val="00964D19"/>
    <w:rsid w:val="00977AF3"/>
    <w:rsid w:val="009B1015"/>
    <w:rsid w:val="009C2DF1"/>
    <w:rsid w:val="009C637B"/>
    <w:rsid w:val="00B06948"/>
    <w:rsid w:val="00B658AA"/>
    <w:rsid w:val="00BA0AC6"/>
    <w:rsid w:val="00BC34BA"/>
    <w:rsid w:val="00CA4328"/>
    <w:rsid w:val="00D43D44"/>
    <w:rsid w:val="00DC2825"/>
    <w:rsid w:val="00DC6826"/>
    <w:rsid w:val="00DE1B33"/>
    <w:rsid w:val="00EB082E"/>
    <w:rsid w:val="00EF1125"/>
    <w:rsid w:val="00F46BC3"/>
    <w:rsid w:val="00F61BDA"/>
    <w:rsid w:val="00F90407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D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36</cp:revision>
  <cp:lastPrinted>2014-10-31T07:05:00Z</cp:lastPrinted>
  <dcterms:created xsi:type="dcterms:W3CDTF">2014-09-20T14:58:00Z</dcterms:created>
  <dcterms:modified xsi:type="dcterms:W3CDTF">2014-10-31T08:23:00Z</dcterms:modified>
</cp:coreProperties>
</file>